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color w:val="808080"/>
          <w:sz w:val="36"/>
          <w:szCs w:val="36"/>
        </w:rPr>
      </w:pPr>
      <w:r w:rsidDel="00000000" w:rsidR="00000000" w:rsidRPr="00000000">
        <w:rPr>
          <w:color w:val="808080"/>
          <w:sz w:val="36"/>
          <w:szCs w:val="36"/>
          <w:rtl w:val="0"/>
        </w:rPr>
        <w:t xml:space="preserve">(18pt space)</w:t>
      </w:r>
    </w:p>
    <w:p w:rsidR="00000000" w:rsidDel="00000000" w:rsidP="00000000" w:rsidRDefault="00000000" w:rsidRPr="00000000" w14:paraId="00000002">
      <w:pPr>
        <w:spacing w:line="276" w:lineRule="auto"/>
        <w:jc w:val="right"/>
        <w:rPr>
          <w:b w:val="1"/>
          <w:sz w:val="36"/>
          <w:szCs w:val="36"/>
        </w:rPr>
      </w:pPr>
      <w:r w:rsidDel="00000000" w:rsidR="00000000" w:rsidRPr="00000000">
        <w:rPr>
          <w:b w:val="1"/>
          <w:sz w:val="36"/>
          <w:szCs w:val="36"/>
          <w:rtl w:val="0"/>
        </w:rPr>
        <w:t xml:space="preserve">Title, only the first letter upper case: Maximum 2 lines, aligned right, Arial 18pt</w:t>
      </w:r>
    </w:p>
    <w:p w:rsidR="00000000" w:rsidDel="00000000" w:rsidP="00000000" w:rsidRDefault="00000000" w:rsidRPr="00000000" w14:paraId="00000003">
      <w:pPr>
        <w:spacing w:line="276" w:lineRule="auto"/>
        <w:jc w:val="right"/>
        <w:rPr>
          <w:b w:val="1"/>
        </w:rPr>
      </w:pPr>
      <w:r w:rsidDel="00000000" w:rsidR="00000000" w:rsidRPr="00000000">
        <w:rPr>
          <w:rtl w:val="0"/>
        </w:rPr>
      </w:r>
    </w:p>
    <w:p w:rsidR="00000000" w:rsidDel="00000000" w:rsidP="00000000" w:rsidRDefault="00000000" w:rsidRPr="00000000" w14:paraId="00000004">
      <w:pPr>
        <w:spacing w:line="276" w:lineRule="auto"/>
        <w:jc w:val="right"/>
        <w:rPr>
          <w:b w:val="1"/>
          <w:vertAlign w:val="superscript"/>
        </w:rPr>
      </w:pPr>
      <w:r w:rsidDel="00000000" w:rsidR="00000000" w:rsidRPr="00000000">
        <w:rPr>
          <w:b w:val="1"/>
          <w:rtl w:val="0"/>
        </w:rPr>
        <w:t xml:space="preserve">Principal Author</w:t>
      </w:r>
      <w:r w:rsidDel="00000000" w:rsidR="00000000" w:rsidRPr="00000000">
        <w:rPr>
          <w:b w:val="1"/>
          <w:vertAlign w:val="superscript"/>
          <w:rtl w:val="0"/>
        </w:rPr>
        <w:t xml:space="preserve">1</w:t>
      </w:r>
      <w:r w:rsidDel="00000000" w:rsidR="00000000" w:rsidRPr="00000000">
        <w:rPr>
          <w:b w:val="1"/>
          <w:rtl w:val="0"/>
        </w:rPr>
        <w:t xml:space="preserve">, Second Author</w:t>
      </w:r>
      <w:r w:rsidDel="00000000" w:rsidR="00000000" w:rsidRPr="00000000">
        <w:rPr>
          <w:b w:val="1"/>
          <w:vertAlign w:val="superscript"/>
          <w:rtl w:val="0"/>
        </w:rPr>
        <w:t xml:space="preserve">2</w:t>
      </w:r>
      <w:r w:rsidDel="00000000" w:rsidR="00000000" w:rsidRPr="00000000">
        <w:rPr>
          <w:b w:val="1"/>
          <w:rtl w:val="0"/>
        </w:rPr>
        <w:t xml:space="preserve">, Third Author</w:t>
      </w:r>
      <w:r w:rsidDel="00000000" w:rsidR="00000000" w:rsidRPr="00000000">
        <w:rPr>
          <w:b w:val="1"/>
          <w:vertAlign w:val="superscript"/>
          <w:rtl w:val="0"/>
        </w:rPr>
        <w:t xml:space="preserve">3</w:t>
      </w:r>
    </w:p>
    <w:p w:rsidR="00000000" w:rsidDel="00000000" w:rsidP="00000000" w:rsidRDefault="00000000" w:rsidRPr="00000000" w14:paraId="00000005">
      <w:pPr>
        <w:spacing w:line="276" w:lineRule="auto"/>
        <w:jc w:val="right"/>
        <w:rPr>
          <w:b w:val="1"/>
        </w:rPr>
      </w:pPr>
      <w:r w:rsidDel="00000000" w:rsidR="00000000" w:rsidRPr="00000000">
        <w:rPr>
          <w:rtl w:val="0"/>
        </w:rPr>
      </w:r>
    </w:p>
    <w:p w:rsidR="00000000" w:rsidDel="00000000" w:rsidP="00000000" w:rsidRDefault="00000000" w:rsidRPr="00000000" w14:paraId="00000006">
      <w:pPr>
        <w:spacing w:line="276" w:lineRule="auto"/>
        <w:jc w:val="right"/>
        <w:rPr/>
      </w:pPr>
      <w:r w:rsidDel="00000000" w:rsidR="00000000" w:rsidRPr="00000000">
        <w:rPr>
          <w:vertAlign w:val="superscript"/>
          <w:rtl w:val="0"/>
        </w:rPr>
        <w:t xml:space="preserve">1</w:t>
      </w:r>
      <w:r w:rsidDel="00000000" w:rsidR="00000000" w:rsidRPr="00000000">
        <w:rPr>
          <w:rtl w:val="0"/>
        </w:rPr>
        <w:t xml:space="preserve">First Institution, City, State</w:t>
      </w:r>
    </w:p>
    <w:p w:rsidR="00000000" w:rsidDel="00000000" w:rsidP="00000000" w:rsidRDefault="00000000" w:rsidRPr="00000000" w14:paraId="00000007">
      <w:pPr>
        <w:spacing w:line="276" w:lineRule="auto"/>
        <w:jc w:val="right"/>
        <w:rPr/>
      </w:pPr>
      <w:r w:rsidDel="00000000" w:rsidR="00000000" w:rsidRPr="00000000">
        <w:rPr>
          <w:vertAlign w:val="superscript"/>
          <w:rtl w:val="0"/>
        </w:rPr>
        <w:t xml:space="preserve">2</w:t>
      </w:r>
      <w:r w:rsidDel="00000000" w:rsidR="00000000" w:rsidRPr="00000000">
        <w:rPr>
          <w:rtl w:val="0"/>
        </w:rPr>
        <w:t xml:space="preserve">Second Institution, City, State</w:t>
      </w:r>
    </w:p>
    <w:p w:rsidR="00000000" w:rsidDel="00000000" w:rsidP="00000000" w:rsidRDefault="00000000" w:rsidRPr="00000000" w14:paraId="00000008">
      <w:pPr>
        <w:spacing w:line="276" w:lineRule="auto"/>
        <w:jc w:val="right"/>
        <w:rPr/>
      </w:pPr>
      <w:r w:rsidDel="00000000" w:rsidR="00000000" w:rsidRPr="00000000">
        <w:rPr>
          <w:vertAlign w:val="superscript"/>
          <w:rtl w:val="0"/>
        </w:rPr>
        <w:t xml:space="preserve">3</w:t>
      </w:r>
      <w:r w:rsidDel="00000000" w:rsidR="00000000" w:rsidRPr="00000000">
        <w:rPr>
          <w:rtl w:val="0"/>
        </w:rPr>
        <w:t xml:space="preserve">Third Institution, City, State</w:t>
      </w:r>
    </w:p>
    <w:p w:rsidR="00000000" w:rsidDel="00000000" w:rsidP="00000000" w:rsidRDefault="00000000" w:rsidRPr="00000000" w14:paraId="00000009">
      <w:pPr>
        <w:rPr>
          <w:color w:val="808080"/>
          <w:sz w:val="72"/>
          <w:szCs w:val="72"/>
        </w:rPr>
      </w:pPr>
      <w:r w:rsidDel="00000000" w:rsidR="00000000" w:rsidRPr="00000000">
        <w:rPr>
          <w:color w:val="808080"/>
          <w:sz w:val="72"/>
          <w:szCs w:val="72"/>
          <w:rtl w:val="0"/>
        </w:rPr>
        <w:t xml:space="preserve">(36pt space)</w:t>
      </w:r>
    </w:p>
    <w:p w:rsidR="00000000" w:rsidDel="00000000" w:rsidP="00000000" w:rsidRDefault="00000000" w:rsidRPr="00000000" w14:paraId="0000000A">
      <w:pPr>
        <w:rPr/>
      </w:pPr>
      <w:r w:rsidDel="00000000" w:rsidR="00000000" w:rsidRPr="00000000">
        <w:rPr>
          <w:b w:val="1"/>
          <w:rtl w:val="0"/>
        </w:rPr>
        <w:t xml:space="preserve">Abstract</w:t>
      </w:r>
      <w:r w:rsidDel="00000000" w:rsidR="00000000" w:rsidRPr="00000000">
        <w:rPr>
          <w:rtl w:val="0"/>
        </w:rPr>
        <w:t xml:space="preserve">: Arial 9pt; 300 words max. in length; paragraph/s justified; no first line indents. The abstract should briefly summarize the paper stating its objectives, methodology and achieved outcomes. This abstract will appear in a brochure of abstracts at the conference.</w:t>
      </w:r>
    </w:p>
    <w:p w:rsidR="00000000" w:rsidDel="00000000" w:rsidP="00000000" w:rsidRDefault="00000000" w:rsidRPr="00000000" w14:paraId="0000000B">
      <w:pPr>
        <w:ind w:right="576"/>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Keywords</w:t>
      </w:r>
      <w:r w:rsidDel="00000000" w:rsidR="00000000" w:rsidRPr="00000000">
        <w:rPr>
          <w:rtl w:val="0"/>
        </w:rPr>
        <w:t xml:space="preserve">: Include three to five key words, separated with a coma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Paper Session Track:</w:t>
      </w:r>
      <w:r w:rsidDel="00000000" w:rsidR="00000000" w:rsidRPr="00000000">
        <w:rPr>
          <w:rtl w:val="0"/>
        </w:rPr>
        <w:t xml:space="preserve"> The conference is organized around three (3) topic session tracks. Reference here which topic session track best suits the context of the subject of your paper.</w:t>
      </w:r>
    </w:p>
    <w:p w:rsidR="00000000" w:rsidDel="00000000" w:rsidP="00000000" w:rsidRDefault="00000000" w:rsidRPr="00000000" w14:paraId="0000000F">
      <w:pPr>
        <w:rPr>
          <w:color w:val="808080"/>
          <w:sz w:val="36"/>
          <w:szCs w:val="36"/>
        </w:rPr>
      </w:pPr>
      <w:r w:rsidDel="00000000" w:rsidR="00000000" w:rsidRPr="00000000">
        <w:rPr>
          <w:color w:val="808080"/>
          <w:sz w:val="36"/>
          <w:szCs w:val="36"/>
          <w:rtl w:val="0"/>
        </w:rPr>
        <w:t xml:space="preserve">(18pt space)</w:t>
      </w:r>
    </w:p>
    <w:p w:rsidR="00000000" w:rsidDel="00000000" w:rsidP="00000000" w:rsidRDefault="00000000" w:rsidRPr="00000000" w14:paraId="00000010">
      <w:pPr>
        <w:pStyle w:val="Heading2"/>
        <w:numPr>
          <w:ilvl w:val="0"/>
          <w:numId w:val="1"/>
        </w:numPr>
        <w:ind w:left="360" w:hanging="360"/>
        <w:rPr/>
      </w:pPr>
      <w:r w:rsidDel="00000000" w:rsidR="00000000" w:rsidRPr="00000000">
        <w:rPr>
          <w:rtl w:val="0"/>
        </w:rPr>
        <w:t xml:space="preserve">INTRODUCTION</w:t>
      </w:r>
    </w:p>
    <w:p w:rsidR="00000000" w:rsidDel="00000000" w:rsidP="00000000" w:rsidRDefault="00000000" w:rsidRPr="00000000" w14:paraId="00000011">
      <w:pPr>
        <w:rPr/>
      </w:pPr>
      <w:r w:rsidDel="00000000" w:rsidR="00000000" w:rsidRPr="00000000">
        <w:rPr>
          <w:rtl w:val="0"/>
        </w:rPr>
        <w:t xml:space="preserve">Each submitted paper will be blind refereed and, when accepted, published in the conference proceedings. To permit blind peer review, papers must not include author name(s) or institutional affiliation(s) at the top of the paper or anywhere within the paper. Once the paper has been accepted, author name(s) or institutional affiliation(s) will be added prior to final submission. Authors are fully responsible for their papers, which should not have been published elsewhere. Authors must take the necessary steps to obtain permission to use any material that might be protected by copyright. </w:t>
      </w:r>
    </w:p>
    <w:p w:rsidR="00000000" w:rsidDel="00000000" w:rsidP="00000000" w:rsidRDefault="00000000" w:rsidRPr="00000000" w14:paraId="00000012">
      <w:pPr>
        <w:pStyle w:val="Heading2"/>
        <w:rPr>
          <w:sz w:val="18"/>
          <w:szCs w:val="18"/>
        </w:rPr>
      </w:pPr>
      <w:r w:rsidDel="00000000" w:rsidR="00000000" w:rsidRPr="00000000">
        <w:rPr>
          <w:rtl w:val="0"/>
        </w:rPr>
      </w:r>
    </w:p>
    <w:p w:rsidR="00000000" w:rsidDel="00000000" w:rsidP="00000000" w:rsidRDefault="00000000" w:rsidRPr="00000000" w14:paraId="00000013">
      <w:pPr>
        <w:pStyle w:val="Heading2"/>
        <w:rPr/>
      </w:pPr>
      <w:r w:rsidDel="00000000" w:rsidR="00000000" w:rsidRPr="00000000">
        <w:rPr>
          <w:rtl w:val="0"/>
        </w:rPr>
        <w:t xml:space="preserve">1.1 Length of Paper </w:t>
      </w:r>
    </w:p>
    <w:p w:rsidR="00000000" w:rsidDel="00000000" w:rsidP="00000000" w:rsidRDefault="00000000" w:rsidRPr="00000000" w14:paraId="00000014">
      <w:pPr>
        <w:rPr/>
      </w:pPr>
      <w:r w:rsidDel="00000000" w:rsidR="00000000" w:rsidRPr="00000000">
        <w:rPr>
          <w:highlight w:val="white"/>
          <w:rtl w:val="0"/>
        </w:rPr>
        <w:t xml:space="preserve">Full Papers are limited to a minimum of 3000 words and maximum of 6000 words</w:t>
      </w:r>
      <w:r w:rsidDel="00000000" w:rsidR="00000000" w:rsidRPr="00000000">
        <w:rPr>
          <w:rtl w:val="0"/>
        </w:rPr>
        <w:t xml:space="preserve">, including title, abstract, introduction, methodology and findings, conclusion, images, figures, captions, acknowledgements and references. File size of the paper is limited to 10MB. Authors should optimize graphics (i.e. size and resolution appropriate for this format). However, graphic resolution should not be any lower </w:t>
      </w:r>
      <w:r w:rsidDel="00000000" w:rsidR="00000000" w:rsidRPr="00000000">
        <w:rPr>
          <w:rtl w:val="0"/>
        </w:rPr>
        <w:t xml:space="preserve">than</w:t>
      </w:r>
      <w:r w:rsidDel="00000000" w:rsidR="00000000" w:rsidRPr="00000000">
        <w:rPr>
          <w:rtl w:val="0"/>
        </w:rPr>
        <w:t xml:space="preserve"> </w:t>
      </w:r>
      <w:r w:rsidDel="00000000" w:rsidR="00000000" w:rsidRPr="00000000">
        <w:rPr>
          <w:rtl w:val="0"/>
        </w:rPr>
        <w:t xml:space="preserve">150</w:t>
      </w:r>
      <w:r w:rsidDel="00000000" w:rsidR="00000000" w:rsidRPr="00000000">
        <w:rPr>
          <w:rtl w:val="0"/>
        </w:rPr>
        <w:t xml:space="preserve"> dpi for print quality. Separate images may be requested for proceedings. We recommend using this file as a template for your papers.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pPr>
      <w:r w:rsidDel="00000000" w:rsidR="00000000" w:rsidRPr="00000000">
        <w:rPr>
          <w:rtl w:val="0"/>
        </w:rPr>
        <w:t xml:space="preserve">1.2. Margins and </w:t>
      </w:r>
      <w:r w:rsidDel="00000000" w:rsidR="00000000" w:rsidRPr="00000000">
        <w:rPr>
          <w:rtl w:val="0"/>
        </w:rPr>
        <w:t xml:space="preserve">organization</w:t>
      </w:r>
      <w:r w:rsidDel="00000000" w:rsidR="00000000" w:rsidRPr="00000000">
        <w:rPr>
          <w:rtl w:val="0"/>
        </w:rPr>
        <w:t xml:space="preserve"> of the paper</w:t>
      </w:r>
    </w:p>
    <w:p w:rsidR="00000000" w:rsidDel="00000000" w:rsidP="00000000" w:rsidRDefault="00000000" w:rsidRPr="00000000" w14:paraId="00000017">
      <w:pPr>
        <w:rPr/>
      </w:pPr>
      <w:r w:rsidDel="00000000" w:rsidR="00000000" w:rsidRPr="00000000">
        <w:rPr>
          <w:rtl w:val="0"/>
        </w:rPr>
        <w:t xml:space="preserve">Papers should follow the mirror margins (left page, right page) of this paper template. Headers, footers or footnotes are not permitted. Papers should be organized in chapters and sections consecutively numbered using Arabic numerals and decimals. Both chapters and sections (subsections) should be preceded with single blank lines.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 Font size and format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Arial typeface. Use sizes as applied in this template: 9pt for paragraph text and the space between paragraphs; 10pt for chapter and section headings. Use upper case for the first letter of the title, names, and units of measurement (if appropriate) and for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entire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chapter headings. Should you need to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emphasize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some words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use italics rather than underline or bold style.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2"/>
        <w:rPr/>
      </w:pPr>
      <w:r w:rsidDel="00000000" w:rsidR="00000000" w:rsidRPr="00000000">
        <w:rPr>
          <w:rtl w:val="0"/>
        </w:rPr>
        <w:t xml:space="preserve">1.4. Paragraph format</w:t>
      </w:r>
    </w:p>
    <w:p w:rsidR="00000000" w:rsidDel="00000000" w:rsidP="00000000" w:rsidRDefault="00000000" w:rsidRPr="00000000" w14:paraId="0000001D">
      <w:pPr>
        <w:rPr/>
      </w:pPr>
      <w:r w:rsidDel="00000000" w:rsidR="00000000" w:rsidRPr="00000000">
        <w:rPr>
          <w:rtl w:val="0"/>
        </w:rPr>
        <w:t xml:space="preserve">Paragraphs immediately following their headings must be justified on both sides with </w:t>
      </w:r>
      <w:r w:rsidDel="00000000" w:rsidR="00000000" w:rsidRPr="00000000">
        <w:rPr>
          <w:i w:val="1"/>
          <w:rtl w:val="0"/>
        </w:rPr>
        <w:t xml:space="preserve">no indents</w:t>
      </w:r>
      <w:r w:rsidDel="00000000" w:rsidR="00000000" w:rsidRPr="00000000">
        <w:rPr>
          <w:rtl w:val="0"/>
        </w:rPr>
        <w:t xml:space="preserve"> for first lines. The document should use single-line spacing throughout.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rPr/>
      </w:pPr>
      <w:r w:rsidDel="00000000" w:rsidR="00000000" w:rsidRPr="00000000">
        <w:rPr>
          <w:rtl w:val="0"/>
        </w:rPr>
        <w:t xml:space="preserve">1.5. Quotations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Quotations shorter than 15 words “should be placed within the body of text and enclosed in quotation marks”.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576"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Where a quotation is longer than 15 words, it should be given its own paragraph, indented by 1 cm/0.4 inch left, right and justified on both sides. Quotation marks should not open or close such quotations. Indented quotations should be in Arial 8pt. No blank lines should precede or follow the paragraph unless a section break occurs.</w:t>
      </w:r>
    </w:p>
    <w:p w:rsidR="00000000" w:rsidDel="00000000" w:rsidP="00000000" w:rsidRDefault="00000000" w:rsidRPr="00000000" w14:paraId="00000022">
      <w:pPr>
        <w:jc w:val="right"/>
        <w:rPr>
          <w:sz w:val="16"/>
          <w:szCs w:val="16"/>
        </w:rPr>
      </w:pPr>
      <w:r w:rsidDel="00000000" w:rsidR="00000000" w:rsidRPr="00000000">
        <w:rPr>
          <w:rtl w:val="0"/>
        </w:rPr>
      </w:r>
    </w:p>
    <w:p w:rsidR="00000000" w:rsidDel="00000000" w:rsidP="00000000" w:rsidRDefault="00000000" w:rsidRPr="00000000" w14:paraId="00000023">
      <w:pPr>
        <w:rPr>
          <w:color w:val="808080"/>
          <w:sz w:val="36"/>
          <w:szCs w:val="36"/>
        </w:rPr>
      </w:pPr>
      <w:r w:rsidDel="00000000" w:rsidR="00000000" w:rsidRPr="00000000">
        <w:rPr>
          <w:color w:val="808080"/>
          <w:sz w:val="36"/>
          <w:szCs w:val="36"/>
          <w:rtl w:val="0"/>
        </w:rPr>
        <w:t xml:space="preserve">(18pt space)</w:t>
      </w:r>
    </w:p>
    <w:p w:rsidR="00000000" w:rsidDel="00000000" w:rsidP="00000000" w:rsidRDefault="00000000" w:rsidRPr="00000000" w14:paraId="00000024">
      <w:pPr>
        <w:pStyle w:val="Heading2"/>
        <w:rPr/>
      </w:pPr>
      <w:r w:rsidDel="00000000" w:rsidR="00000000" w:rsidRPr="00000000">
        <w:rPr>
          <w:rtl w:val="0"/>
        </w:rPr>
        <w:t xml:space="preserve">2.0 GRAPHICS </w:t>
      </w:r>
    </w:p>
    <w:p w:rsidR="00000000" w:rsidDel="00000000" w:rsidP="00000000" w:rsidRDefault="00000000" w:rsidRPr="00000000" w14:paraId="00000025">
      <w:pPr>
        <w:pStyle w:val="Heading2"/>
        <w:rPr/>
      </w:pPr>
      <w:r w:rsidDel="00000000" w:rsidR="00000000" w:rsidRPr="00000000">
        <w:rPr>
          <w:rtl w:val="0"/>
        </w:rPr>
      </w:r>
    </w:p>
    <w:p w:rsidR="00000000" w:rsidDel="00000000" w:rsidP="00000000" w:rsidRDefault="00000000" w:rsidRPr="00000000" w14:paraId="00000026">
      <w:pPr>
        <w:spacing w:line="276" w:lineRule="auto"/>
        <w:rPr>
          <w:b w:val="1"/>
        </w:rPr>
      </w:pPr>
      <w:r w:rsidDel="00000000" w:rsidR="00000000" w:rsidRPr="00000000">
        <w:rPr>
          <w:b w:val="1"/>
          <w:rtl w:val="0"/>
        </w:rPr>
        <w:t xml:space="preserve">2.1. Figures: drawings and photographs</w:t>
      </w:r>
    </w:p>
    <w:p w:rsidR="00000000" w:rsidDel="00000000" w:rsidP="00000000" w:rsidRDefault="00000000" w:rsidRPr="00000000" w14:paraId="00000027">
      <w:pPr>
        <w:spacing w:line="276" w:lineRule="auto"/>
        <w:rPr/>
      </w:pPr>
      <w:r w:rsidDel="00000000" w:rsidR="00000000" w:rsidRPr="00000000">
        <w:rPr>
          <w:rtl w:val="0"/>
        </w:rPr>
        <w:t xml:space="preserve">Illustrations should not exceed 30% of the entire paper content and should be located close to their corresponding text. All supplied images should be formatted as jpg. Illustrations should be clear and legible when printed.</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All drawings and photographs must carry numbers in the text (e.g. Fig. 1) and captions. Captions should be complete enough to allow appreciation of the illustration without referring to the text. Lettering of the caption should be Arial 8pt. In addition, captions should cite the source of the image, these should be given directly under the image using the recommended referencing style and the font size to be Arial 8pt, unless the images are from the author’s own archive. Single blank lines should precede and follow the image.</w:t>
      </w:r>
    </w:p>
    <w:p w:rsidR="00000000" w:rsidDel="00000000" w:rsidP="00000000" w:rsidRDefault="00000000" w:rsidRPr="00000000" w14:paraId="0000002A">
      <w:pPr>
        <w:spacing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88900</wp:posOffset>
                </wp:positionV>
                <wp:extent cx="3406953" cy="1929283"/>
                <wp:effectExtent b="0" l="0" r="0" t="0"/>
                <wp:wrapNone/>
                <wp:docPr id="219" name=""/>
                <a:graphic>
                  <a:graphicData uri="http://schemas.microsoft.com/office/word/2010/wordprocessingShape">
                    <wps:wsp>
                      <wps:cNvSpPr/>
                      <wps:cNvPr id="2" name="Shape 2"/>
                      <wps:spPr>
                        <a:xfrm>
                          <a:off x="3648874" y="2821709"/>
                          <a:ext cx="3394253" cy="1916583"/>
                        </a:xfrm>
                        <a:prstGeom prst="rect">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Figure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88900</wp:posOffset>
                </wp:positionV>
                <wp:extent cx="3406953" cy="1929283"/>
                <wp:effectExtent b="0" l="0" r="0" t="0"/>
                <wp:wrapNone/>
                <wp:docPr id="21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406953" cy="1929283"/>
                        </a:xfrm>
                        <a:prstGeom prst="rect"/>
                        <a:ln/>
                      </pic:spPr>
                    </pic:pic>
                  </a:graphicData>
                </a:graphic>
              </wp:anchor>
            </w:drawing>
          </mc:Fallback>
        </mc:AlternateConten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sz w:val="16"/>
          <w:szCs w:val="16"/>
        </w:rPr>
      </w:pPr>
      <w:r w:rsidDel="00000000" w:rsidR="00000000" w:rsidRPr="00000000">
        <w:rPr>
          <w:rtl w:val="0"/>
        </w:rPr>
      </w:r>
    </w:p>
    <w:p w:rsidR="00000000" w:rsidDel="00000000" w:rsidP="00000000" w:rsidRDefault="00000000" w:rsidRPr="00000000" w14:paraId="0000002D">
      <w:pPr>
        <w:spacing w:line="276" w:lineRule="auto"/>
        <w:rPr>
          <w:sz w:val="16"/>
          <w:szCs w:val="16"/>
        </w:rPr>
      </w:pPr>
      <w:r w:rsidDel="00000000" w:rsidR="00000000" w:rsidRPr="00000000">
        <w:rPr>
          <w:rtl w:val="0"/>
        </w:rPr>
      </w:r>
    </w:p>
    <w:p w:rsidR="00000000" w:rsidDel="00000000" w:rsidP="00000000" w:rsidRDefault="00000000" w:rsidRPr="00000000" w14:paraId="0000002E">
      <w:pPr>
        <w:spacing w:line="276" w:lineRule="auto"/>
        <w:rPr>
          <w:sz w:val="16"/>
          <w:szCs w:val="16"/>
        </w:rPr>
      </w:pPr>
      <w:r w:rsidDel="00000000" w:rsidR="00000000" w:rsidRPr="00000000">
        <w:rPr>
          <w:rtl w:val="0"/>
        </w:rPr>
      </w:r>
    </w:p>
    <w:p w:rsidR="00000000" w:rsidDel="00000000" w:rsidP="00000000" w:rsidRDefault="00000000" w:rsidRPr="00000000" w14:paraId="0000002F">
      <w:pPr>
        <w:spacing w:line="276" w:lineRule="auto"/>
        <w:rPr>
          <w:sz w:val="16"/>
          <w:szCs w:val="16"/>
        </w:rPr>
      </w:pPr>
      <w:r w:rsidDel="00000000" w:rsidR="00000000" w:rsidRPr="00000000">
        <w:rPr>
          <w:rtl w:val="0"/>
        </w:rPr>
      </w:r>
    </w:p>
    <w:p w:rsidR="00000000" w:rsidDel="00000000" w:rsidP="00000000" w:rsidRDefault="00000000" w:rsidRPr="00000000" w14:paraId="00000030">
      <w:pPr>
        <w:spacing w:line="276" w:lineRule="auto"/>
        <w:jc w:val="center"/>
        <w:rPr>
          <w:sz w:val="16"/>
          <w:szCs w:val="16"/>
        </w:rPr>
      </w:pPr>
      <w:r w:rsidDel="00000000" w:rsidR="00000000" w:rsidRPr="00000000">
        <w:rPr>
          <w:rtl w:val="0"/>
        </w:rPr>
      </w:r>
    </w:p>
    <w:p w:rsidR="00000000" w:rsidDel="00000000" w:rsidP="00000000" w:rsidRDefault="00000000" w:rsidRPr="00000000" w14:paraId="00000031">
      <w:pPr>
        <w:spacing w:line="276" w:lineRule="auto"/>
        <w:jc w:val="center"/>
        <w:rPr>
          <w:sz w:val="16"/>
          <w:szCs w:val="16"/>
        </w:rPr>
      </w:pPr>
      <w:r w:rsidDel="00000000" w:rsidR="00000000" w:rsidRPr="00000000">
        <w:rPr>
          <w:rtl w:val="0"/>
        </w:rPr>
      </w:r>
    </w:p>
    <w:p w:rsidR="00000000" w:rsidDel="00000000" w:rsidP="00000000" w:rsidRDefault="00000000" w:rsidRPr="00000000" w14:paraId="00000032">
      <w:pPr>
        <w:spacing w:line="276" w:lineRule="auto"/>
        <w:jc w:val="center"/>
        <w:rPr>
          <w:sz w:val="16"/>
          <w:szCs w:val="16"/>
        </w:rPr>
      </w:pPr>
      <w:r w:rsidDel="00000000" w:rsidR="00000000" w:rsidRPr="00000000">
        <w:rPr>
          <w:rtl w:val="0"/>
        </w:rPr>
      </w:r>
    </w:p>
    <w:p w:rsidR="00000000" w:rsidDel="00000000" w:rsidP="00000000" w:rsidRDefault="00000000" w:rsidRPr="00000000" w14:paraId="00000033">
      <w:pPr>
        <w:spacing w:line="276" w:lineRule="auto"/>
        <w:jc w:val="center"/>
        <w:rPr>
          <w:sz w:val="16"/>
          <w:szCs w:val="16"/>
        </w:rPr>
      </w:pPr>
      <w:r w:rsidDel="00000000" w:rsidR="00000000" w:rsidRPr="00000000">
        <w:rPr>
          <w:rtl w:val="0"/>
        </w:rPr>
      </w:r>
    </w:p>
    <w:p w:rsidR="00000000" w:rsidDel="00000000" w:rsidP="00000000" w:rsidRDefault="00000000" w:rsidRPr="00000000" w14:paraId="00000034">
      <w:pPr>
        <w:spacing w:line="276" w:lineRule="auto"/>
        <w:jc w:val="center"/>
        <w:rPr>
          <w:sz w:val="16"/>
          <w:szCs w:val="16"/>
        </w:rPr>
      </w:pPr>
      <w:r w:rsidDel="00000000" w:rsidR="00000000" w:rsidRPr="00000000">
        <w:rPr>
          <w:rtl w:val="0"/>
        </w:rPr>
      </w:r>
    </w:p>
    <w:p w:rsidR="00000000" w:rsidDel="00000000" w:rsidP="00000000" w:rsidRDefault="00000000" w:rsidRPr="00000000" w14:paraId="00000035">
      <w:pPr>
        <w:spacing w:line="276" w:lineRule="auto"/>
        <w:jc w:val="center"/>
        <w:rPr>
          <w:sz w:val="16"/>
          <w:szCs w:val="16"/>
        </w:rPr>
      </w:pPr>
      <w:r w:rsidDel="00000000" w:rsidR="00000000" w:rsidRPr="00000000">
        <w:rPr>
          <w:rtl w:val="0"/>
        </w:rPr>
      </w:r>
    </w:p>
    <w:p w:rsidR="00000000" w:rsidDel="00000000" w:rsidP="00000000" w:rsidRDefault="00000000" w:rsidRPr="00000000" w14:paraId="00000036">
      <w:pPr>
        <w:spacing w:line="276" w:lineRule="auto"/>
        <w:jc w:val="center"/>
        <w:rPr>
          <w:sz w:val="16"/>
          <w:szCs w:val="16"/>
        </w:rPr>
      </w:pPr>
      <w:r w:rsidDel="00000000" w:rsidR="00000000" w:rsidRPr="00000000">
        <w:rPr>
          <w:rtl w:val="0"/>
        </w:rPr>
      </w:r>
    </w:p>
    <w:p w:rsidR="00000000" w:rsidDel="00000000" w:rsidP="00000000" w:rsidRDefault="00000000" w:rsidRPr="00000000" w14:paraId="00000037">
      <w:pPr>
        <w:spacing w:line="276" w:lineRule="auto"/>
        <w:jc w:val="center"/>
        <w:rPr>
          <w:sz w:val="16"/>
          <w:szCs w:val="16"/>
        </w:rPr>
      </w:pPr>
      <w:r w:rsidDel="00000000" w:rsidR="00000000" w:rsidRPr="00000000">
        <w:rPr>
          <w:rtl w:val="0"/>
        </w:rPr>
      </w:r>
    </w:p>
    <w:p w:rsidR="00000000" w:rsidDel="00000000" w:rsidP="00000000" w:rsidRDefault="00000000" w:rsidRPr="00000000" w14:paraId="00000038">
      <w:pPr>
        <w:spacing w:line="276" w:lineRule="auto"/>
        <w:jc w:val="center"/>
        <w:rPr>
          <w:sz w:val="16"/>
          <w:szCs w:val="16"/>
        </w:rPr>
      </w:pPr>
      <w:r w:rsidDel="00000000" w:rsidR="00000000" w:rsidRPr="00000000">
        <w:rPr>
          <w:rtl w:val="0"/>
        </w:rPr>
      </w:r>
    </w:p>
    <w:p w:rsidR="00000000" w:rsidDel="00000000" w:rsidP="00000000" w:rsidRDefault="00000000" w:rsidRPr="00000000" w14:paraId="00000039">
      <w:pPr>
        <w:spacing w:line="276" w:lineRule="auto"/>
        <w:jc w:val="center"/>
        <w:rPr>
          <w:sz w:val="16"/>
          <w:szCs w:val="16"/>
        </w:rPr>
      </w:pPr>
      <w:r w:rsidDel="00000000" w:rsidR="00000000" w:rsidRPr="00000000">
        <w:rPr>
          <w:b w:val="1"/>
          <w:sz w:val="16"/>
          <w:szCs w:val="16"/>
          <w:rtl w:val="0"/>
        </w:rPr>
        <w:t xml:space="preserve">Figure 1:</w:t>
      </w:r>
      <w:r w:rsidDel="00000000" w:rsidR="00000000" w:rsidRPr="00000000">
        <w:rPr>
          <w:sz w:val="16"/>
          <w:szCs w:val="16"/>
          <w:rtl w:val="0"/>
        </w:rPr>
        <w:t xml:space="preserve"> Images should be centered on the page. Source: (Author, 2005)</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rPr/>
      </w:pPr>
      <w:r w:rsidDel="00000000" w:rsidR="00000000" w:rsidRPr="00000000">
        <w:rPr>
          <w:rtl w:val="0"/>
        </w:rPr>
        <w:t xml:space="preserve">2.2. Tables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tables should be consecutively numbered and adequately captioned. Their placement should be as close as practical to the relevant part of the text (Table 1). Those tables not assembled by the author/s should have their source given immediately under the table. Use single blank lines before and after the table.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Table 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Tables should be centered on the page. Source: (Ching 1999)</w:t>
      </w:r>
    </w:p>
    <w:p w:rsidR="00000000" w:rsidDel="00000000" w:rsidP="00000000" w:rsidRDefault="00000000" w:rsidRPr="00000000" w14:paraId="0000003F">
      <w:pPr>
        <w:jc w:val="center"/>
        <w:rPr>
          <w:b w:val="1"/>
        </w:rPr>
      </w:pPr>
      <w:r w:rsidDel="00000000" w:rsidR="00000000" w:rsidRPr="00000000">
        <w:rPr>
          <w:rtl w:val="0"/>
        </w:rPr>
      </w:r>
    </w:p>
    <w:tbl>
      <w:tblPr>
        <w:tblStyle w:val="Table1"/>
        <w:tblW w:w="4334.0" w:type="dxa"/>
        <w:jc w:val="center"/>
        <w:tblLayout w:type="fixed"/>
        <w:tblLook w:val="0000"/>
      </w:tblPr>
      <w:tblGrid>
        <w:gridCol w:w="1239"/>
        <w:gridCol w:w="680"/>
        <w:gridCol w:w="1133"/>
        <w:gridCol w:w="1282"/>
        <w:tblGridChange w:id="0">
          <w:tblGrid>
            <w:gridCol w:w="1239"/>
            <w:gridCol w:w="680"/>
            <w:gridCol w:w="1133"/>
            <w:gridCol w:w="1282"/>
          </w:tblGrid>
        </w:tblGridChange>
      </w:tblGrid>
      <w:tr>
        <w:trPr>
          <w:cantSplit w:val="1"/>
          <w:tblHeader w:val="0"/>
        </w:trPr>
        <w:tc>
          <w:tcPr>
            <w:gridSpan w:val="2"/>
            <w:tcBorders>
              <w:top w:color="000000" w:space="0" w:sz="4" w:val="single"/>
            </w:tcBorders>
          </w:tcPr>
          <w:p w:rsidR="00000000" w:rsidDel="00000000" w:rsidP="00000000" w:rsidRDefault="00000000" w:rsidRPr="00000000" w14:paraId="00000040">
            <w:pPr>
              <w:widowControl w:val="0"/>
              <w:ind w:left="57" w:firstLine="0"/>
              <w:jc w:val="center"/>
              <w:rPr>
                <w:color w:val="000000"/>
              </w:rPr>
            </w:pPr>
            <w:r w:rsidDel="00000000" w:rsidR="00000000" w:rsidRPr="00000000">
              <w:rPr>
                <w:color w:val="000000"/>
                <w:rtl w:val="0"/>
              </w:rPr>
              <w:t xml:space="preserve">Lorem Ipsum</w:t>
            </w:r>
          </w:p>
        </w:tc>
        <w:tc>
          <w:tcPr>
            <w:gridSpan w:val="2"/>
            <w:tcBorders>
              <w:top w:color="000000" w:space="0" w:sz="4" w:val="single"/>
            </w:tcBorders>
          </w:tcPr>
          <w:p w:rsidR="00000000" w:rsidDel="00000000" w:rsidP="00000000" w:rsidRDefault="00000000" w:rsidRPr="00000000" w14:paraId="00000042">
            <w:pPr>
              <w:widowControl w:val="0"/>
              <w:jc w:val="center"/>
              <w:rPr>
                <w:color w:val="000000"/>
              </w:rPr>
            </w:pPr>
            <w:r w:rsidDel="00000000" w:rsidR="00000000" w:rsidRPr="00000000">
              <w:rPr>
                <w:color w:val="000000"/>
                <w:rtl w:val="0"/>
              </w:rPr>
              <w:t xml:space="preserve">X                    Y</w:t>
            </w:r>
          </w:p>
        </w:tc>
      </w:tr>
      <w:tr>
        <w:trPr>
          <w:cantSplit w:val="0"/>
          <w:tblHeader w:val="0"/>
        </w:trPr>
        <w:tc>
          <w:tcPr>
            <w:tcBorders>
              <w:top w:color="000000" w:space="0" w:sz="4" w:val="single"/>
            </w:tcBorders>
          </w:tcPr>
          <w:p w:rsidR="00000000" w:rsidDel="00000000" w:rsidP="00000000" w:rsidRDefault="00000000" w:rsidRPr="00000000" w14:paraId="00000044">
            <w:pPr>
              <w:widowControl w:val="0"/>
              <w:ind w:left="57" w:firstLine="0"/>
              <w:jc w:val="center"/>
              <w:rPr>
                <w:i w:val="1"/>
                <w:color w:val="000000"/>
              </w:rPr>
            </w:pPr>
            <w:r w:rsidDel="00000000" w:rsidR="00000000" w:rsidRPr="00000000">
              <w:rPr>
                <w:i w:val="1"/>
                <w:color w:val="000000"/>
                <w:rtl w:val="0"/>
              </w:rPr>
              <w:t xml:space="preserve">Lorem Ipsum</w:t>
            </w:r>
          </w:p>
        </w:tc>
        <w:tc>
          <w:tcPr>
            <w:tcBorders>
              <w:top w:color="000000" w:space="0" w:sz="4" w:val="single"/>
            </w:tcBorders>
          </w:tcPr>
          <w:p w:rsidR="00000000" w:rsidDel="00000000" w:rsidP="00000000" w:rsidRDefault="00000000" w:rsidRPr="00000000" w14:paraId="00000045">
            <w:pPr>
              <w:widowControl w:val="0"/>
              <w:ind w:left="57" w:firstLine="0"/>
              <w:jc w:val="center"/>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046">
            <w:pPr>
              <w:widowControl w:val="0"/>
              <w:jc w:val="center"/>
              <w:rPr>
                <w:color w:val="000000"/>
              </w:rPr>
            </w:pPr>
            <w:r w:rsidDel="00000000" w:rsidR="00000000" w:rsidRPr="00000000">
              <w:rPr>
                <w:color w:val="000000"/>
                <w:rtl w:val="0"/>
              </w:rPr>
              <w:t xml:space="preserve">0.00–0.00</w:t>
            </w:r>
          </w:p>
        </w:tc>
        <w:tc>
          <w:tcPr>
            <w:tcBorders>
              <w:top w:color="000000" w:space="0" w:sz="4" w:val="single"/>
            </w:tcBorders>
          </w:tcPr>
          <w:p w:rsidR="00000000" w:rsidDel="00000000" w:rsidP="00000000" w:rsidRDefault="00000000" w:rsidRPr="00000000" w14:paraId="00000047">
            <w:pPr>
              <w:widowControl w:val="0"/>
              <w:jc w:val="center"/>
              <w:rPr>
                <w:color w:val="000000"/>
              </w:rPr>
            </w:pPr>
            <w:r w:rsidDel="00000000" w:rsidR="00000000" w:rsidRPr="00000000">
              <w:rPr>
                <w:color w:val="000000"/>
                <w:rtl w:val="0"/>
              </w:rPr>
              <w:t xml:space="preserve">0 -0</w:t>
            </w:r>
          </w:p>
        </w:tc>
      </w:tr>
      <w:tr>
        <w:trPr>
          <w:cantSplit w:val="0"/>
          <w:tblHeader w:val="0"/>
        </w:trPr>
        <w:tc>
          <w:tcPr/>
          <w:p w:rsidR="00000000" w:rsidDel="00000000" w:rsidP="00000000" w:rsidRDefault="00000000" w:rsidRPr="00000000" w14:paraId="00000048">
            <w:pPr>
              <w:widowControl w:val="0"/>
              <w:ind w:left="57" w:firstLine="0"/>
              <w:jc w:val="center"/>
              <w:rPr>
                <w:i w:val="1"/>
                <w:color w:val="000000"/>
              </w:rPr>
            </w:pPr>
            <w:r w:rsidDel="00000000" w:rsidR="00000000" w:rsidRPr="00000000">
              <w:rPr>
                <w:i w:val="1"/>
                <w:color w:val="000000"/>
                <w:rtl w:val="0"/>
              </w:rPr>
              <w:t xml:space="preserve">Lorem Ipsum</w:t>
            </w:r>
          </w:p>
        </w:tc>
        <w:tc>
          <w:tcPr/>
          <w:p w:rsidR="00000000" w:rsidDel="00000000" w:rsidP="00000000" w:rsidRDefault="00000000" w:rsidRPr="00000000" w14:paraId="00000049">
            <w:pPr>
              <w:widowControl w:val="0"/>
              <w:ind w:left="57" w:firstLine="0"/>
              <w:jc w:val="center"/>
              <w:rPr>
                <w:color w:val="000000"/>
              </w:rPr>
            </w:pPr>
            <w:r w:rsidDel="00000000" w:rsidR="00000000" w:rsidRPr="00000000">
              <w:rPr>
                <w:rtl w:val="0"/>
              </w:rPr>
            </w:r>
          </w:p>
        </w:tc>
        <w:tc>
          <w:tcPr/>
          <w:p w:rsidR="00000000" w:rsidDel="00000000" w:rsidP="00000000" w:rsidRDefault="00000000" w:rsidRPr="00000000" w14:paraId="0000004A">
            <w:pPr>
              <w:widowControl w:val="0"/>
              <w:jc w:val="center"/>
              <w:rPr>
                <w:color w:val="000000"/>
              </w:rPr>
            </w:pPr>
            <w:r w:rsidDel="00000000" w:rsidR="00000000" w:rsidRPr="00000000">
              <w:rPr>
                <w:color w:val="000000"/>
                <w:rtl w:val="0"/>
              </w:rPr>
              <w:t xml:space="preserve">0.00–0.00</w:t>
            </w:r>
          </w:p>
        </w:tc>
        <w:tc>
          <w:tcPr/>
          <w:p w:rsidR="00000000" w:rsidDel="00000000" w:rsidP="00000000" w:rsidRDefault="00000000" w:rsidRPr="00000000" w14:paraId="0000004B">
            <w:pPr>
              <w:widowControl w:val="0"/>
              <w:jc w:val="center"/>
              <w:rPr>
                <w:color w:val="000000"/>
              </w:rPr>
            </w:pPr>
            <w:r w:rsidDel="00000000" w:rsidR="00000000" w:rsidRPr="00000000">
              <w:rPr>
                <w:color w:val="000000"/>
                <w:rtl w:val="0"/>
              </w:rPr>
              <w:t xml:space="preserve">0 -0</w:t>
            </w:r>
          </w:p>
        </w:tc>
      </w:tr>
      <w:tr>
        <w:trPr>
          <w:cantSplit w:val="0"/>
          <w:tblHeader w:val="0"/>
        </w:trPr>
        <w:tc>
          <w:tcPr/>
          <w:p w:rsidR="00000000" w:rsidDel="00000000" w:rsidP="00000000" w:rsidRDefault="00000000" w:rsidRPr="00000000" w14:paraId="0000004C">
            <w:pPr>
              <w:widowControl w:val="0"/>
              <w:ind w:left="57" w:firstLine="0"/>
              <w:jc w:val="center"/>
              <w:rPr>
                <w:i w:val="1"/>
                <w:color w:val="000000"/>
              </w:rPr>
            </w:pPr>
            <w:r w:rsidDel="00000000" w:rsidR="00000000" w:rsidRPr="00000000">
              <w:rPr>
                <w:i w:val="1"/>
                <w:color w:val="000000"/>
                <w:rtl w:val="0"/>
              </w:rPr>
              <w:t xml:space="preserve">Lorem Ipsum</w:t>
            </w:r>
          </w:p>
        </w:tc>
        <w:tc>
          <w:tcPr/>
          <w:p w:rsidR="00000000" w:rsidDel="00000000" w:rsidP="00000000" w:rsidRDefault="00000000" w:rsidRPr="00000000" w14:paraId="0000004D">
            <w:pPr>
              <w:widowControl w:val="0"/>
              <w:ind w:left="57" w:firstLine="0"/>
              <w:jc w:val="center"/>
              <w:rPr>
                <w:i w:val="1"/>
                <w:color w:val="000000"/>
              </w:rPr>
            </w:pPr>
            <w:r w:rsidDel="00000000" w:rsidR="00000000" w:rsidRPr="00000000">
              <w:rPr>
                <w:rtl w:val="0"/>
              </w:rPr>
            </w:r>
          </w:p>
        </w:tc>
        <w:tc>
          <w:tcPr/>
          <w:p w:rsidR="00000000" w:rsidDel="00000000" w:rsidP="00000000" w:rsidRDefault="00000000" w:rsidRPr="00000000" w14:paraId="0000004E">
            <w:pPr>
              <w:widowControl w:val="0"/>
              <w:jc w:val="center"/>
              <w:rPr>
                <w:color w:val="000000"/>
              </w:rPr>
            </w:pPr>
            <w:r w:rsidDel="00000000" w:rsidR="00000000" w:rsidRPr="00000000">
              <w:rPr>
                <w:color w:val="000000"/>
                <w:rtl w:val="0"/>
              </w:rPr>
              <w:t xml:space="preserve">0.00–0.00</w:t>
            </w:r>
          </w:p>
        </w:tc>
        <w:tc>
          <w:tcPr/>
          <w:p w:rsidR="00000000" w:rsidDel="00000000" w:rsidP="00000000" w:rsidRDefault="00000000" w:rsidRPr="00000000" w14:paraId="0000004F">
            <w:pPr>
              <w:widowControl w:val="0"/>
              <w:jc w:val="center"/>
              <w:rPr>
                <w:color w:val="000000"/>
              </w:rPr>
            </w:pPr>
            <w:r w:rsidDel="00000000" w:rsidR="00000000" w:rsidRPr="00000000">
              <w:rPr>
                <w:color w:val="000000"/>
                <w:rtl w:val="0"/>
              </w:rPr>
              <w:t xml:space="preserve">0 -0</w:t>
            </w:r>
          </w:p>
        </w:tc>
      </w:tr>
      <w:tr>
        <w:trPr>
          <w:cantSplit w:val="0"/>
          <w:tblHeader w:val="0"/>
        </w:trPr>
        <w:tc>
          <w:tcPr>
            <w:tcBorders>
              <w:bottom w:color="000000" w:space="0" w:sz="4" w:val="single"/>
            </w:tcBorders>
          </w:tcPr>
          <w:p w:rsidR="00000000" w:rsidDel="00000000" w:rsidP="00000000" w:rsidRDefault="00000000" w:rsidRPr="00000000" w14:paraId="00000050">
            <w:pPr>
              <w:widowControl w:val="0"/>
              <w:ind w:left="57" w:firstLine="0"/>
              <w:rPr>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1">
            <w:pPr>
              <w:widowControl w:val="0"/>
              <w:ind w:left="57" w:firstLine="0"/>
              <w:rPr>
                <w:i w:val="1"/>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2">
            <w:pPr>
              <w:widowControl w:val="0"/>
              <w:rPr>
                <w:color w:val="000000"/>
              </w:rPr>
            </w:pPr>
            <w:r w:rsidDel="00000000" w:rsidR="00000000" w:rsidRPr="00000000">
              <w:rPr>
                <w:color w:val="000000"/>
                <w:rtl w:val="0"/>
              </w:rPr>
              <w:t xml:space="preserve">0.00–0.00           </w:t>
            </w:r>
          </w:p>
        </w:tc>
        <w:tc>
          <w:tcPr>
            <w:tcBorders>
              <w:bottom w:color="000000" w:space="0" w:sz="4" w:val="single"/>
            </w:tcBorders>
          </w:tcPr>
          <w:p w:rsidR="00000000" w:rsidDel="00000000" w:rsidP="00000000" w:rsidRDefault="00000000" w:rsidRPr="00000000" w14:paraId="00000053">
            <w:pPr>
              <w:widowControl w:val="0"/>
              <w:rPr>
                <w:color w:val="000000"/>
              </w:rPr>
            </w:pPr>
            <w:r w:rsidDel="00000000" w:rsidR="00000000" w:rsidRPr="00000000">
              <w:rPr>
                <w:color w:val="000000"/>
                <w:rtl w:val="0"/>
              </w:rPr>
              <w:t xml:space="preserve">   0 -0</w:t>
            </w:r>
          </w:p>
        </w:tc>
      </w:tr>
    </w:tbl>
    <w:p w:rsidR="00000000" w:rsidDel="00000000" w:rsidP="00000000" w:rsidRDefault="00000000" w:rsidRPr="00000000" w14:paraId="00000054">
      <w:pPr>
        <w:spacing w:after="160" w:lineRule="auto"/>
        <w:rPr/>
      </w:pPr>
      <w:r w:rsidDel="00000000" w:rsidR="00000000" w:rsidRPr="00000000">
        <w:rPr>
          <w:rtl w:val="0"/>
        </w:rPr>
      </w:r>
    </w:p>
    <w:p w:rsidR="00000000" w:rsidDel="00000000" w:rsidP="00000000" w:rsidRDefault="00000000" w:rsidRPr="00000000" w14:paraId="00000055">
      <w:pPr>
        <w:spacing w:after="160" w:lineRule="auto"/>
        <w:rPr/>
      </w:pPr>
      <w:r w:rsidDel="00000000" w:rsidR="00000000" w:rsidRPr="00000000">
        <w:rPr>
          <w:rtl w:val="0"/>
        </w:rPr>
        <w:t xml:space="preserve">The committee recommends the use of the same typeface for the table contents as for the body of the text.</w:t>
      </w:r>
    </w:p>
    <w:p w:rsidR="00000000" w:rsidDel="00000000" w:rsidP="00000000" w:rsidRDefault="00000000" w:rsidRPr="00000000" w14:paraId="00000056">
      <w:pPr>
        <w:pStyle w:val="Heading2"/>
        <w:rPr/>
      </w:pPr>
      <w:r w:rsidDel="00000000" w:rsidR="00000000" w:rsidRPr="00000000">
        <w:rPr>
          <w:rtl w:val="0"/>
        </w:rPr>
        <w:t xml:space="preserve">2.3. Equations</w:t>
      </w:r>
    </w:p>
    <w:p w:rsidR="00000000" w:rsidDel="00000000" w:rsidP="00000000" w:rsidRDefault="00000000" w:rsidRPr="00000000" w14:paraId="00000057">
      <w:pPr>
        <w:rPr/>
      </w:pPr>
      <w:r w:rsidDel="00000000" w:rsidR="00000000" w:rsidRPr="00000000">
        <w:rPr>
          <w:rtl w:val="0"/>
        </w:rPr>
        <w:t xml:space="preserve">Equations should begin from the left margin, with one blank line above and one below to separate them from text. Equations should be numbered consecutively with the number in brackets justified on the right-hand margin. Symbols should be defined upon first use.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rPr/>
      </w:pPr>
      <w:r w:rsidDel="00000000" w:rsidR="00000000" w:rsidRPr="00000000">
        <w:rPr>
          <w:rtl w:val="0"/>
        </w:rPr>
        <w:t xml:space="preserve">2.4. Units</w:t>
      </w:r>
    </w:p>
    <w:p w:rsidR="00000000" w:rsidDel="00000000" w:rsidP="00000000" w:rsidRDefault="00000000" w:rsidRPr="00000000" w14:paraId="0000005A">
      <w:pPr>
        <w:rPr/>
      </w:pPr>
      <w:r w:rsidDel="00000000" w:rsidR="00000000" w:rsidRPr="00000000">
        <w:rPr>
          <w:rtl w:val="0"/>
        </w:rPr>
        <w:t xml:space="preserve">The committee recommends use of SI units of measurement. Other units (e.g. American) are permissible only following the SI units and must be given in parentheses.</w:t>
      </w:r>
    </w:p>
    <w:p w:rsidR="00000000" w:rsidDel="00000000" w:rsidP="00000000" w:rsidRDefault="00000000" w:rsidRPr="00000000" w14:paraId="0000005B">
      <w:pPr>
        <w:rPr>
          <w:color w:val="808080"/>
          <w:sz w:val="36"/>
          <w:szCs w:val="36"/>
        </w:rPr>
      </w:pPr>
      <w:r w:rsidDel="00000000" w:rsidR="00000000" w:rsidRPr="00000000">
        <w:rPr>
          <w:color w:val="808080"/>
          <w:sz w:val="36"/>
          <w:szCs w:val="36"/>
          <w:rtl w:val="0"/>
        </w:rPr>
        <w:t xml:space="preserve">(18pt space)</w:t>
      </w:r>
    </w:p>
    <w:p w:rsidR="00000000" w:rsidDel="00000000" w:rsidP="00000000" w:rsidRDefault="00000000" w:rsidRPr="00000000" w14:paraId="0000005C">
      <w:pPr>
        <w:pStyle w:val="Heading2"/>
        <w:rPr/>
      </w:pPr>
      <w:r w:rsidDel="00000000" w:rsidR="00000000" w:rsidRPr="00000000">
        <w:rPr>
          <w:rtl w:val="0"/>
        </w:rPr>
        <w:t xml:space="preserve">3.0 SOURCE MATERIAL</w:t>
      </w:r>
    </w:p>
    <w:p w:rsidR="00000000" w:rsidDel="00000000" w:rsidP="00000000" w:rsidRDefault="00000000" w:rsidRPr="00000000" w14:paraId="0000005D">
      <w:pPr>
        <w:pStyle w:val="Heading2"/>
        <w:rPr/>
      </w:pPr>
      <w:r w:rsidDel="00000000" w:rsidR="00000000" w:rsidRPr="00000000">
        <w:rPr>
          <w:rtl w:val="0"/>
        </w:rPr>
      </w:r>
    </w:p>
    <w:p w:rsidR="00000000" w:rsidDel="00000000" w:rsidP="00000000" w:rsidRDefault="00000000" w:rsidRPr="00000000" w14:paraId="0000005E">
      <w:pPr>
        <w:pStyle w:val="Heading2"/>
        <w:rPr/>
      </w:pPr>
      <w:r w:rsidDel="00000000" w:rsidR="00000000" w:rsidRPr="00000000">
        <w:rPr>
          <w:rtl w:val="0"/>
        </w:rPr>
        <w:t xml:space="preserve">3.1. References</w:t>
      </w:r>
    </w:p>
    <w:p w:rsidR="00000000" w:rsidDel="00000000" w:rsidP="00000000" w:rsidRDefault="00000000" w:rsidRPr="00000000" w14:paraId="0000005F">
      <w:pPr>
        <w:rPr>
          <w:color w:val="000000"/>
        </w:rPr>
      </w:pPr>
      <w:r w:rsidDel="00000000" w:rsidR="00000000" w:rsidRPr="00000000">
        <w:rPr>
          <w:rtl w:val="0"/>
        </w:rPr>
        <w:t xml:space="preserve">Reference to sources listed at the end of the paper should be made by name of the author and year of the publication given in parenthesis (Author 2005). Quotations alone should include the page number after comma (Author 2005, 22). Should there be no author given in the source, the first words of the title are sufficient to identify the source in the list and should appear in italics (</w:t>
      </w:r>
      <w:r w:rsidDel="00000000" w:rsidR="00000000" w:rsidRPr="00000000">
        <w:rPr>
          <w:i w:val="1"/>
          <w:rtl w:val="0"/>
        </w:rPr>
        <w:t xml:space="preserve">Title of the publication</w:t>
      </w:r>
      <w:r w:rsidDel="00000000" w:rsidR="00000000" w:rsidRPr="00000000">
        <w:rPr>
          <w:rtl w:val="0"/>
        </w:rPr>
        <w:t xml:space="preserve"> 2005). Footnotes may not be used. I</w:t>
      </w:r>
      <w:r w:rsidDel="00000000" w:rsidR="00000000" w:rsidRPr="00000000">
        <w:rPr>
          <w:color w:val="000000"/>
          <w:rtl w:val="0"/>
        </w:rPr>
        <w:t xml:space="preserve">f explanatory notes are </w:t>
      </w:r>
    </w:p>
    <w:p w:rsidR="00000000" w:rsidDel="00000000" w:rsidP="00000000" w:rsidRDefault="00000000" w:rsidRPr="00000000" w14:paraId="00000060">
      <w:pPr>
        <w:rPr>
          <w:b w:val="1"/>
          <w:color w:val="000000"/>
          <w:sz w:val="20"/>
          <w:szCs w:val="20"/>
          <w:vertAlign w:val="superscript"/>
        </w:rPr>
      </w:pPr>
      <w:r w:rsidDel="00000000" w:rsidR="00000000" w:rsidRPr="00000000">
        <w:rPr>
          <w:color w:val="000000"/>
          <w:rtl w:val="0"/>
        </w:rPr>
        <w:t xml:space="preserve">necessary to the paper, endnotes may be used. </w:t>
      </w:r>
      <w:r w:rsidDel="00000000" w:rsidR="00000000" w:rsidRPr="00000000">
        <w:rPr>
          <w:rtl w:val="0"/>
        </w:rPr>
        <w:t xml:space="preserve">Endnotes must be listed numerically and consecutively, both in the essay and in the Endnote citation. Endnote numbers must be superscripted</w:t>
      </w:r>
      <w:r w:rsidDel="00000000" w:rsidR="00000000" w:rsidRPr="00000000">
        <w:rPr>
          <w:color w:val="000000"/>
          <w:rtl w:val="0"/>
        </w:rPr>
        <w:t xml:space="preserve"> following almost any punctuation mark in the text. All endnotes should appear on the final page of the document (after the References).</w:t>
      </w:r>
      <w:r w:rsidDel="00000000" w:rsidR="00000000" w:rsidRPr="00000000">
        <w:rPr>
          <w:rtl w:val="0"/>
        </w:rPr>
      </w:r>
    </w:p>
    <w:p w:rsidR="00000000" w:rsidDel="00000000" w:rsidP="00000000" w:rsidRDefault="00000000" w:rsidRPr="00000000" w14:paraId="00000061">
      <w:pPr>
        <w:keepNext w:val="1"/>
        <w:rPr/>
      </w:pPr>
      <w:r w:rsidDel="00000000" w:rsidR="00000000" w:rsidRPr="00000000">
        <w:rPr>
          <w:rtl w:val="0"/>
        </w:rPr>
      </w:r>
    </w:p>
    <w:p w:rsidR="00000000" w:rsidDel="00000000" w:rsidP="00000000" w:rsidRDefault="00000000" w:rsidRPr="00000000" w14:paraId="00000062">
      <w:pPr>
        <w:pStyle w:val="Heading2"/>
        <w:rPr/>
      </w:pPr>
      <w:r w:rsidDel="00000000" w:rsidR="00000000" w:rsidRPr="00000000">
        <w:rPr>
          <w:rtl w:val="0"/>
        </w:rPr>
        <w:t xml:space="preserve">3.2. Blind peer-review</w:t>
      </w:r>
    </w:p>
    <w:p w:rsidR="00000000" w:rsidDel="00000000" w:rsidP="00000000" w:rsidRDefault="00000000" w:rsidRPr="00000000" w14:paraId="00000063">
      <w:pPr>
        <w:rPr/>
      </w:pPr>
      <w:r w:rsidDel="00000000" w:rsidR="00000000" w:rsidRPr="00000000">
        <w:rPr>
          <w:rtl w:val="0"/>
        </w:rPr>
        <w:t xml:space="preserve">Papers submitted for blind peer-review should not include the names of the authors. The author field at the beginning of the paper should be left blank.  Any reference to author affiliations or any information that could be used to identify the author or his/her affiliation should also be removed. If accepted, the authors will have the opportunity to submit while including this information in the final version of the paper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4.0 EDITORIAL CHANGES</w:t>
      </w:r>
    </w:p>
    <w:p w:rsidR="00000000" w:rsidDel="00000000" w:rsidP="00000000" w:rsidRDefault="00000000" w:rsidRPr="00000000" w14:paraId="00000066">
      <w:pPr>
        <w:pStyle w:val="Heading2"/>
        <w:rPr>
          <w:sz w:val="18"/>
          <w:szCs w:val="18"/>
        </w:rPr>
      </w:pPr>
      <w:r w:rsidDel="00000000" w:rsidR="00000000" w:rsidRPr="00000000">
        <w:rPr>
          <w:rtl w:val="0"/>
        </w:rPr>
      </w:r>
    </w:p>
    <w:p w:rsidR="00000000" w:rsidDel="00000000" w:rsidP="00000000" w:rsidRDefault="00000000" w:rsidRPr="00000000" w14:paraId="00000067">
      <w:pPr>
        <w:pStyle w:val="Heading2"/>
        <w:rPr/>
      </w:pPr>
      <w:r w:rsidDel="00000000" w:rsidR="00000000" w:rsidRPr="00000000">
        <w:rPr>
          <w:rtl w:val="0"/>
        </w:rPr>
        <w:t xml:space="preserve">4.1. Submission</w:t>
      </w:r>
    </w:p>
    <w:p w:rsidR="00000000" w:rsidDel="00000000" w:rsidP="00000000" w:rsidRDefault="00000000" w:rsidRPr="00000000" w14:paraId="00000068">
      <w:pPr>
        <w:rPr/>
      </w:pPr>
      <w:r w:rsidDel="00000000" w:rsidR="00000000" w:rsidRPr="00000000">
        <w:rPr>
          <w:rtl w:val="0"/>
        </w:rPr>
        <w:t xml:space="preserve">If a paper has not met the requirements for submission, the file will not be processed for review, and the author will be requested to resubmit. If everything is in order, the author will receive a confirmation that the paper is under review.</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A">
      <w:pPr>
        <w:pStyle w:val="Heading2"/>
        <w:rPr/>
      </w:pPr>
      <w:r w:rsidDel="00000000" w:rsidR="00000000" w:rsidRPr="00000000">
        <w:rPr>
          <w:rtl w:val="0"/>
        </w:rPr>
        <w:t xml:space="preserve">4.2. Units</w:t>
      </w:r>
    </w:p>
    <w:p w:rsidR="00000000" w:rsidDel="00000000" w:rsidP="00000000" w:rsidRDefault="00000000" w:rsidRPr="00000000" w14:paraId="0000006B">
      <w:pPr>
        <w:rPr/>
      </w:pPr>
      <w:r w:rsidDel="00000000" w:rsidR="00000000" w:rsidRPr="00000000">
        <w:rPr>
          <w:rtl w:val="0"/>
        </w:rPr>
        <w:t xml:space="preserve">The editor reserves the right to adjust the format of the submitted text as required in the publishing process.</w:t>
      </w:r>
    </w:p>
    <w:p w:rsidR="00000000" w:rsidDel="00000000" w:rsidP="00000000" w:rsidRDefault="00000000" w:rsidRPr="00000000" w14:paraId="0000006C">
      <w:pPr>
        <w:rPr>
          <w:color w:val="808080"/>
          <w:sz w:val="36"/>
          <w:szCs w:val="36"/>
        </w:rPr>
      </w:pPr>
      <w:r w:rsidDel="00000000" w:rsidR="00000000" w:rsidRPr="00000000">
        <w:rPr>
          <w:color w:val="808080"/>
          <w:sz w:val="36"/>
          <w:szCs w:val="36"/>
          <w:rtl w:val="0"/>
        </w:rPr>
        <w:t xml:space="preserve">(18pt space)</w:t>
      </w:r>
    </w:p>
    <w:p w:rsidR="00000000" w:rsidDel="00000000" w:rsidP="00000000" w:rsidRDefault="00000000" w:rsidRPr="00000000" w14:paraId="0000006D">
      <w:pPr>
        <w:pStyle w:val="Heading2"/>
        <w:rPr/>
      </w:pPr>
      <w:r w:rsidDel="00000000" w:rsidR="00000000" w:rsidRPr="00000000">
        <w:rPr>
          <w:rtl w:val="0"/>
        </w:rPr>
        <w:t xml:space="preserve">CONCLUSION</w:t>
      </w:r>
    </w:p>
    <w:p w:rsidR="00000000" w:rsidDel="00000000" w:rsidP="00000000" w:rsidRDefault="00000000" w:rsidRPr="00000000" w14:paraId="0000006E">
      <w:pPr>
        <w:rPr/>
      </w:pPr>
      <w:r w:rsidDel="00000000" w:rsidR="00000000" w:rsidRPr="00000000">
        <w:rPr>
          <w:rtl w:val="0"/>
        </w:rPr>
        <w:t xml:space="preserve">Final publication-ready papers must be submitted as a “.docx” file through the conference website.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pStyle w:val="Heading2"/>
        <w:rPr/>
      </w:pPr>
      <w:r w:rsidDel="00000000" w:rsidR="00000000" w:rsidRPr="00000000">
        <w:rPr>
          <w:rtl w:val="0"/>
        </w:rPr>
        <w:t xml:space="preserve">REFERENCES</w:t>
      </w:r>
    </w:p>
    <w:p w:rsidR="00000000" w:rsidDel="00000000" w:rsidP="00000000" w:rsidRDefault="00000000" w:rsidRPr="00000000" w14:paraId="00000071">
      <w:pPr>
        <w:spacing w:line="276" w:lineRule="auto"/>
        <w:rPr/>
      </w:pPr>
      <w:r w:rsidDel="00000000" w:rsidR="00000000" w:rsidRPr="00000000">
        <w:rPr>
          <w:rtl w:val="0"/>
        </w:rPr>
        <w:t xml:space="preserve">All sources referred to in the text should be listed in alphabetical order, following the Chicago Manual Style (CMS) format. Each reference in the list of references must include </w:t>
      </w:r>
      <w:r w:rsidDel="00000000" w:rsidR="00000000" w:rsidRPr="00000000">
        <w:rPr>
          <w:rtl w:val="0"/>
        </w:rPr>
        <w:t xml:space="preserve">author/s name and initial/s, year of publication,</w:t>
      </w:r>
      <w:r w:rsidDel="00000000" w:rsidR="00000000" w:rsidRPr="00000000">
        <w:rPr>
          <w:rtl w:val="0"/>
        </w:rPr>
        <w:t xml:space="preserve"> title (in italics), place of publication, and publisher.</w:t>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tl w:val="0"/>
        </w:rPr>
        <w:t xml:space="preserve">Book:</w:t>
      </w:r>
    </w:p>
    <w:p w:rsidR="00000000" w:rsidDel="00000000" w:rsidP="00000000" w:rsidRDefault="00000000" w:rsidRPr="00000000" w14:paraId="00000074">
      <w:pPr>
        <w:spacing w:line="276" w:lineRule="auto"/>
        <w:rPr/>
      </w:pPr>
      <w:r w:rsidDel="00000000" w:rsidR="00000000" w:rsidRPr="00000000">
        <w:rPr>
          <w:rtl w:val="0"/>
        </w:rPr>
        <w:t xml:space="preserve">Author, I., Author, I. and Author, I. 2005. </w:t>
      </w:r>
      <w:r w:rsidDel="00000000" w:rsidR="00000000" w:rsidRPr="00000000">
        <w:rPr>
          <w:i w:val="1"/>
          <w:rtl w:val="0"/>
        </w:rPr>
        <w:t xml:space="preserve">Title of the Book</w:t>
      </w:r>
      <w:r w:rsidDel="00000000" w:rsidR="00000000" w:rsidRPr="00000000">
        <w:rPr>
          <w:rtl w:val="0"/>
        </w:rPr>
        <w:t xml:space="preserve">. Place: Publisher.</w:t>
      </w:r>
      <w:r w:rsidDel="00000000" w:rsidR="00000000" w:rsidRPr="00000000">
        <w:rPr>
          <w:rtl w:val="0"/>
        </w:rPr>
      </w:r>
    </w:p>
    <w:p w:rsidR="00000000" w:rsidDel="00000000" w:rsidP="00000000" w:rsidRDefault="00000000" w:rsidRPr="00000000" w14:paraId="00000075">
      <w:pPr>
        <w:spacing w:line="276" w:lineRule="auto"/>
        <w:rPr/>
      </w:pPr>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rtl w:val="0"/>
        </w:rPr>
        <w:t xml:space="preserve">Chapter of an edited book:</w:t>
      </w:r>
    </w:p>
    <w:p w:rsidR="00000000" w:rsidDel="00000000" w:rsidP="00000000" w:rsidRDefault="00000000" w:rsidRPr="00000000" w14:paraId="00000077">
      <w:pPr>
        <w:spacing w:line="276" w:lineRule="auto"/>
        <w:rPr/>
      </w:pPr>
      <w:r w:rsidDel="00000000" w:rsidR="00000000" w:rsidRPr="00000000">
        <w:rPr>
          <w:rtl w:val="0"/>
        </w:rPr>
        <w:t xml:space="preserve">Author, I.</w:t>
      </w:r>
      <w:r w:rsidDel="00000000" w:rsidR="00000000" w:rsidRPr="00000000">
        <w:rPr>
          <w:rtl w:val="0"/>
        </w:rPr>
        <w:t xml:space="preserve">. 2016. “Title of the chapter.” In </w:t>
      </w:r>
      <w:r w:rsidDel="00000000" w:rsidR="00000000" w:rsidRPr="00000000">
        <w:rPr>
          <w:i w:val="1"/>
          <w:rtl w:val="0"/>
        </w:rPr>
        <w:t xml:space="preserve">Title of the Book</w:t>
      </w:r>
      <w:r w:rsidDel="00000000" w:rsidR="00000000" w:rsidRPr="00000000">
        <w:rPr>
          <w:rtl w:val="0"/>
        </w:rPr>
        <w:t xml:space="preserve">, edited by Name Surname, 167–95. </w:t>
      </w:r>
      <w:r w:rsidDel="00000000" w:rsidR="00000000" w:rsidRPr="00000000">
        <w:rPr>
          <w:rtl w:val="0"/>
        </w:rPr>
        <w:t xml:space="preserve">Place: Publisher.</w:t>
      </w:r>
      <w:r w:rsidDel="00000000" w:rsidR="00000000" w:rsidRPr="00000000">
        <w:rPr>
          <w:rtl w:val="0"/>
        </w:rPr>
      </w:r>
    </w:p>
    <w:p w:rsidR="00000000" w:rsidDel="00000000" w:rsidP="00000000" w:rsidRDefault="00000000" w:rsidRPr="00000000" w14:paraId="00000078">
      <w:pPr>
        <w:spacing w:line="276" w:lineRule="auto"/>
        <w:rPr/>
      </w:pPr>
      <w:r w:rsidDel="00000000" w:rsidR="00000000" w:rsidRPr="00000000">
        <w:rPr>
          <w:rtl w:val="0"/>
        </w:rPr>
      </w:r>
    </w:p>
    <w:p w:rsidR="00000000" w:rsidDel="00000000" w:rsidP="00000000" w:rsidRDefault="00000000" w:rsidRPr="00000000" w14:paraId="00000079">
      <w:pPr>
        <w:spacing w:line="276" w:lineRule="auto"/>
        <w:rPr/>
      </w:pPr>
      <w:r w:rsidDel="00000000" w:rsidR="00000000" w:rsidRPr="00000000">
        <w:rPr>
          <w:rtl w:val="0"/>
        </w:rPr>
        <w:t xml:space="preserve">Translated book:</w:t>
      </w:r>
    </w:p>
    <w:p w:rsidR="00000000" w:rsidDel="00000000" w:rsidP="00000000" w:rsidRDefault="00000000" w:rsidRPr="00000000" w14:paraId="0000007A">
      <w:pPr>
        <w:spacing w:line="276" w:lineRule="auto"/>
        <w:rPr/>
      </w:pPr>
      <w:r w:rsidDel="00000000" w:rsidR="00000000" w:rsidRPr="00000000">
        <w:rPr>
          <w:rtl w:val="0"/>
        </w:rPr>
        <w:t xml:space="preserve">Author, I.</w:t>
      </w:r>
      <w:r w:rsidDel="00000000" w:rsidR="00000000" w:rsidRPr="00000000">
        <w:rPr>
          <w:rtl w:val="0"/>
        </w:rPr>
        <w:t xml:space="preserve">. 2016</w:t>
      </w:r>
      <w:r w:rsidDel="00000000" w:rsidR="00000000" w:rsidRPr="00000000">
        <w:rPr>
          <w:color w:val="666666"/>
          <w:sz w:val="26"/>
          <w:szCs w:val="26"/>
          <w:highlight w:val="white"/>
          <w:rtl w:val="0"/>
        </w:rPr>
        <w:t xml:space="preserve">. </w:t>
      </w:r>
      <w:r w:rsidDel="00000000" w:rsidR="00000000" w:rsidRPr="00000000">
        <w:rPr>
          <w:i w:val="1"/>
          <w:rtl w:val="0"/>
        </w:rPr>
        <w:t xml:space="preserve">Title of the Book</w:t>
      </w:r>
      <w:r w:rsidDel="00000000" w:rsidR="00000000" w:rsidRPr="00000000">
        <w:rPr>
          <w:color w:val="666666"/>
          <w:sz w:val="26"/>
          <w:szCs w:val="26"/>
          <w:highlight w:val="white"/>
          <w:rtl w:val="0"/>
        </w:rPr>
        <w:t xml:space="preserve">. </w:t>
      </w:r>
      <w:r w:rsidDel="00000000" w:rsidR="00000000" w:rsidRPr="00000000">
        <w:rPr>
          <w:highlight w:val="white"/>
          <w:rtl w:val="0"/>
        </w:rPr>
        <w:t xml:space="preserve">Translated by Name Surname.</w:t>
      </w:r>
      <w:r w:rsidDel="00000000" w:rsidR="00000000" w:rsidRPr="00000000">
        <w:rPr>
          <w:color w:val="666666"/>
          <w:sz w:val="26"/>
          <w:szCs w:val="26"/>
          <w:highlight w:val="white"/>
          <w:rtl w:val="0"/>
        </w:rPr>
        <w:t xml:space="preserve"> </w:t>
      </w:r>
      <w:r w:rsidDel="00000000" w:rsidR="00000000" w:rsidRPr="00000000">
        <w:rPr>
          <w:rtl w:val="0"/>
        </w:rPr>
        <w:t xml:space="preserve">Place: Publisher.</w:t>
      </w:r>
      <w:r w:rsidDel="00000000" w:rsidR="00000000" w:rsidRPr="00000000">
        <w:rPr>
          <w:rtl w:val="0"/>
        </w:rPr>
      </w:r>
    </w:p>
    <w:p w:rsidR="00000000" w:rsidDel="00000000" w:rsidP="00000000" w:rsidRDefault="00000000" w:rsidRPr="00000000" w14:paraId="0000007B">
      <w:pPr>
        <w:spacing w:line="276" w:lineRule="auto"/>
        <w:rPr/>
      </w:pPr>
      <w:r w:rsidDel="00000000" w:rsidR="00000000" w:rsidRPr="00000000">
        <w:rPr>
          <w:rtl w:val="0"/>
        </w:rPr>
      </w:r>
    </w:p>
    <w:p w:rsidR="00000000" w:rsidDel="00000000" w:rsidP="00000000" w:rsidRDefault="00000000" w:rsidRPr="00000000" w14:paraId="0000007C">
      <w:pPr>
        <w:spacing w:line="276" w:lineRule="auto"/>
        <w:rPr/>
      </w:pPr>
      <w:r w:rsidDel="00000000" w:rsidR="00000000" w:rsidRPr="00000000">
        <w:rPr>
          <w:rtl w:val="0"/>
        </w:rPr>
        <w:t xml:space="preserve">Journal Article:</w:t>
      </w:r>
    </w:p>
    <w:p w:rsidR="00000000" w:rsidDel="00000000" w:rsidP="00000000" w:rsidRDefault="00000000" w:rsidRPr="00000000" w14:paraId="0000007D">
      <w:pPr>
        <w:spacing w:line="276" w:lineRule="auto"/>
        <w:rPr>
          <w:sz w:val="10"/>
          <w:szCs w:val="10"/>
        </w:rPr>
      </w:pPr>
      <w:r w:rsidDel="00000000" w:rsidR="00000000" w:rsidRPr="00000000">
        <w:rPr>
          <w:rtl w:val="0"/>
        </w:rPr>
        <w:t xml:space="preserve">Author, I.</w:t>
      </w:r>
      <w:r w:rsidDel="00000000" w:rsidR="00000000" w:rsidRPr="00000000">
        <w:rPr>
          <w:rtl w:val="0"/>
        </w:rPr>
        <w:t xml:space="preserve">. 2016</w:t>
      </w:r>
      <w:r w:rsidDel="00000000" w:rsidR="00000000" w:rsidRPr="00000000">
        <w:rPr>
          <w:highlight w:val="white"/>
          <w:rtl w:val="0"/>
        </w:rPr>
        <w:t xml:space="preserve">. “Publication Title.” </w:t>
      </w:r>
      <w:r w:rsidDel="00000000" w:rsidR="00000000" w:rsidRPr="00000000">
        <w:rPr>
          <w:i w:val="1"/>
          <w:highlight w:val="white"/>
          <w:rtl w:val="0"/>
        </w:rPr>
        <w:t xml:space="preserve">Journal</w:t>
      </w:r>
      <w:r w:rsidDel="00000000" w:rsidR="00000000" w:rsidRPr="00000000">
        <w:rPr>
          <w:highlight w:val="white"/>
          <w:rtl w:val="0"/>
        </w:rPr>
        <w:t xml:space="preserve"> 111, no. 2 (April): 165–76.</w:t>
      </w:r>
      <w:r w:rsidDel="00000000" w:rsidR="00000000" w:rsidRPr="00000000">
        <w:rPr>
          <w:rtl w:val="0"/>
        </w:rPr>
      </w:r>
    </w:p>
    <w:p w:rsidR="00000000" w:rsidDel="00000000" w:rsidP="00000000" w:rsidRDefault="00000000" w:rsidRPr="00000000" w14:paraId="0000007E">
      <w:pPr>
        <w:spacing w:line="276" w:lineRule="auto"/>
        <w:rPr/>
      </w:pPr>
      <w:r w:rsidDel="00000000" w:rsidR="00000000" w:rsidRPr="00000000">
        <w:rPr>
          <w:rtl w:val="0"/>
        </w:rPr>
      </w:r>
    </w:p>
    <w:p w:rsidR="00000000" w:rsidDel="00000000" w:rsidP="00000000" w:rsidRDefault="00000000" w:rsidRPr="00000000" w14:paraId="0000007F">
      <w:pPr>
        <w:spacing w:line="276" w:lineRule="auto"/>
        <w:rPr>
          <w:b w:val="1"/>
        </w:rPr>
      </w:pPr>
      <w:r w:rsidDel="00000000" w:rsidR="00000000" w:rsidRPr="00000000">
        <w:rPr>
          <w:b w:val="1"/>
          <w:rtl w:val="0"/>
        </w:rPr>
        <w:t xml:space="preserve">ENDNOTES</w:t>
      </w:r>
    </w:p>
    <w:p w:rsidR="00000000" w:rsidDel="00000000" w:rsidP="00000000" w:rsidRDefault="00000000" w:rsidRPr="00000000" w14:paraId="00000080">
      <w:pPr>
        <w:spacing w:line="276" w:lineRule="auto"/>
        <w:rPr/>
      </w:pPr>
      <w:r w:rsidDel="00000000" w:rsidR="00000000" w:rsidRPr="00000000">
        <w:rPr>
          <w:vertAlign w:val="superscript"/>
          <w:rtl w:val="0"/>
        </w:rPr>
        <w:t xml:space="preserve">1 </w:t>
      </w:r>
      <w:r w:rsidDel="00000000" w:rsidR="00000000" w:rsidRPr="00000000">
        <w:rPr>
          <w:rtl w:val="0"/>
        </w:rPr>
        <w:t xml:space="preserve">Explanatory notes may be used as endnotes, following the Chicago Manual Style (CMS) format. For your reference: </w:t>
      </w:r>
      <w:hyperlink r:id="rId9">
        <w:r w:rsidDel="00000000" w:rsidR="00000000" w:rsidRPr="00000000">
          <w:rPr>
            <w:color w:val="2e75b5"/>
            <w:u w:val="single"/>
            <w:rtl w:val="0"/>
          </w:rPr>
          <w:t xml:space="preserve">http://www.chicagomanualofstyle.org/tools_citationguide.html</w:t>
        </w:r>
      </w:hyperlink>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ectPr>
      <w:headerReference r:id="rId10" w:type="default"/>
      <w:headerReference r:id="rId11" w:type="even"/>
      <w:footerReference r:id="rId12" w:type="even"/>
      <w:pgSz w:h="15840" w:w="12240" w:orient="portrait"/>
      <w:pgMar w:bottom="720" w:top="720" w:left="1152" w:right="172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sz w:val="16"/>
        <w:szCs w:val="16"/>
      </w:rPr>
    </w:pPr>
    <w:r w:rsidDel="00000000" w:rsidR="00000000" w:rsidRPr="00000000">
      <w:rPr>
        <w:sz w:val="16"/>
        <w:szCs w:val="16"/>
        <w:rtl w:val="0"/>
      </w:rPr>
      <w:t xml:space="preserve">     </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wp:posOffset>
              </wp:positionH>
              <wp:positionV relativeFrom="paragraph">
                <wp:posOffset>-84123</wp:posOffset>
              </wp:positionV>
              <wp:extent cx="1748155" cy="636270"/>
              <wp:wrapSquare wrapText="bothSides" distB="45720" distT="45720" distL="114300" distR="114300"/>
              <wp:docPr id="218" name=""/>
              <a:graphic>
                <a:graphicData uri="http://schemas.microsoft.com/office/word/2010/wordprocessingShape">
                  <wps:wsp>
                    <wps:cNvSpPr txBox="1">
                      <a:spLocks noChangeArrowheads="1"/>
                    </wps:cNvSpPr>
                    <wps:spPr bwMode="auto">
                      <a:xfrm>
                        <a:off x="0" y="0"/>
                        <a:ext cx="1748155" cy="636270"/>
                      </a:xfrm>
                      <a:prstGeom prst="rect">
                        <a:avLst/>
                      </a:prstGeom>
                      <a:solidFill>
                        <a:srgbClr val="FFFFFF"/>
                      </a:solidFill>
                      <a:ln w="9525">
                        <a:noFill/>
                        <a:miter lim="800000"/>
                        <a:headEnd/>
                        <a:tailEnd/>
                      </a:ln>
                    </wps:spPr>
                    <wps:txbx>
                      <w:txbxContent>
                        <w:p w:rsidR="0041384A" w:rsidDel="00000000" w:rsidP="00000000" w:rsidRDefault="0041384A" w:rsidRPr="00000000" w14:paraId="3C00EDF9" w14:textId="221F6EF9">
                          <w:r w:rsidDel="00000000" w:rsidR="00000000" w:rsidRPr="00000000">
                            <w:rPr>
                              <w:noProof w:val="1"/>
                              <w:lang w:eastAsia="tr-TR" w:val="tr-TR"/>
                            </w:rPr>
                            <w:drawing>
                              <wp:inline distB="0" distT="0" distL="0" distR="0">
                                <wp:extent cx="929031" cy="571714"/>
                                <wp:effectExtent b="0" l="0" r="4445" t="0"/>
                                <wp:docPr descr="C:\Users\burcin.basyazici\Desktop\Whats Left Behind\Logo_AS.jpg" id="13" name="Picture 13"/>
                                <wp:cNvGraphicFramePr>
                                  <a:graphicFrameLocks noChangeAspect="1"/>
                                </wp:cNvGraphicFramePr>
                                <a:graphic>
                                  <a:graphicData uri="http://schemas.openxmlformats.org/drawingml/2006/picture">
                                    <pic:pic>
                                      <pic:nvPicPr>
                                        <pic:cNvPr descr="C:\Users\burcin.basyazici\Desktop\Whats Left Behind\Logo_AS.jpg" id="0" name="Picture 2"/>
                                        <pic:cNvPicPr>
                                          <a:picLocks noChangeAspect="1" noChangeArrowheads="1"/>
                                        </pic:cNvPicPr>
                                      </pic:nvPicPr>
                                      <pic:blipFill rotWithShape="1">
                                        <a:blip r:embed="rId1">
                                          <a:extLst>
                                            <a:ext uri="{28A0092B-C50C-407E-A947-70E740481C1C}"/>
                                          </a:extLst>
                                        </a:blip>
                                        <a:srcRect b="13697" l="12918" r="13655" t="13084"/>
                                        <a:stretch/>
                                      </pic:blipFill>
                                      <pic:spPr bwMode="auto">
                                        <a:xfrm>
                                          <a:off x="0" y="0"/>
                                          <a:ext cx="1000931" cy="615961"/>
                                        </a:xfrm>
                                        <a:prstGeom prst="rect">
                                          <a:avLst/>
                                        </a:prstGeom>
                                        <a:noFill/>
                                        <a:ln>
                                          <a:noFill/>
                                        </a:ln>
                                        <a:extLst>
                                          <a:ext uri="{53640926-AAD7-44D8-BBD7-CCE9431645EC}"/>
                                        </a:extLst>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-84123</wp:posOffset>
              </wp:positionV>
              <wp:extent cx="1748155" cy="636270"/>
              <wp:effectExtent b="0" l="0" r="0" t="0"/>
              <wp:wrapSquare wrapText="bothSides" distB="45720" distT="45720" distL="114300" distR="114300"/>
              <wp:docPr id="21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748155" cy="636270"/>
                      </a:xfrm>
                      <a:prstGeom prst="rect"/>
                      <a:ln/>
                    </pic:spPr>
                  </pic:pic>
                </a:graphicData>
              </a:graphic>
            </wp:anchor>
          </w:drawing>
        </mc:Fallback>
      </mc:AlternateContent>
    </w:r>
  </w:p>
  <w:p w:rsidR="00000000" w:rsidDel="00000000" w:rsidP="00000000" w:rsidRDefault="00000000" w:rsidRPr="00000000" w14:paraId="00000084">
    <w:pPr>
      <w:jc w:val="right"/>
      <w:rPr>
        <w:sz w:val="16"/>
        <w:szCs w:val="16"/>
      </w:rPr>
    </w:pPr>
    <w:r w:rsidDel="00000000" w:rsidR="00000000" w:rsidRPr="00000000">
      <w:rPr>
        <w:sz w:val="16"/>
        <w:szCs w:val="16"/>
        <w:rtl w:val="0"/>
      </w:rPr>
      <w:t xml:space="preserve">ARCHITECTURAL STUDIES</w:t>
    </w:r>
  </w:p>
  <w:p w:rsidR="00000000" w:rsidDel="00000000" w:rsidP="00000000" w:rsidRDefault="00000000" w:rsidRPr="00000000" w14:paraId="00000085">
    <w:pPr>
      <w:jc w:val="right"/>
      <w:rPr>
        <w:sz w:val="16"/>
        <w:szCs w:val="16"/>
      </w:rPr>
    </w:pPr>
    <w:r w:rsidDel="00000000" w:rsidR="00000000" w:rsidRPr="00000000">
      <w:rPr>
        <w:sz w:val="16"/>
        <w:szCs w:val="16"/>
        <w:rtl w:val="0"/>
      </w:rPr>
      <w:t xml:space="preserve">Foundations    Positions    Words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5562600</wp:posOffset>
              </wp:positionH>
              <wp:positionV relativeFrom="paragraph">
                <wp:posOffset>25400</wp:posOffset>
              </wp:positionV>
              <wp:extent cx="57785" cy="57785"/>
              <wp:effectExtent b="0" l="0" r="0" t="0"/>
              <wp:wrapNone/>
              <wp:docPr id="224" name=""/>
              <a:graphic>
                <a:graphicData uri="http://schemas.microsoft.com/office/word/2010/wordprocessingShape">
                  <wps:wsp>
                    <wps:cNvSpPr/>
                    <wps:cNvPr id="7" name="Shape 7"/>
                    <wps:spPr>
                      <a:xfrm>
                        <a:off x="5323458" y="3757458"/>
                        <a:ext cx="45085" cy="45085"/>
                      </a:xfrm>
                      <a:prstGeom prst="ellipse">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5562600</wp:posOffset>
              </wp:positionH>
              <wp:positionV relativeFrom="paragraph">
                <wp:posOffset>25400</wp:posOffset>
              </wp:positionV>
              <wp:extent cx="57785" cy="57785"/>
              <wp:effectExtent b="0" l="0" r="0" t="0"/>
              <wp:wrapNone/>
              <wp:docPr id="224"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57785" cy="577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5029200</wp:posOffset>
              </wp:positionH>
              <wp:positionV relativeFrom="paragraph">
                <wp:posOffset>25400</wp:posOffset>
              </wp:positionV>
              <wp:extent cx="57785" cy="57785"/>
              <wp:effectExtent b="0" l="0" r="0" t="0"/>
              <wp:wrapNone/>
              <wp:docPr id="221" name=""/>
              <a:graphic>
                <a:graphicData uri="http://schemas.microsoft.com/office/word/2010/wordprocessingShape">
                  <wps:wsp>
                    <wps:cNvSpPr/>
                    <wps:cNvPr id="4" name="Shape 4"/>
                    <wps:spPr>
                      <a:xfrm>
                        <a:off x="5323458" y="3757458"/>
                        <a:ext cx="45085" cy="45085"/>
                      </a:xfrm>
                      <a:prstGeom prst="ellipse">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5029200</wp:posOffset>
              </wp:positionH>
              <wp:positionV relativeFrom="paragraph">
                <wp:posOffset>25400</wp:posOffset>
              </wp:positionV>
              <wp:extent cx="57785" cy="57785"/>
              <wp:effectExtent b="0" l="0" r="0" t="0"/>
              <wp:wrapNone/>
              <wp:docPr id="221"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57785" cy="57785"/>
                      </a:xfrm>
                      <a:prstGeom prst="rect"/>
                      <a:ln/>
                    </pic:spPr>
                  </pic:pic>
                </a:graphicData>
              </a:graphic>
            </wp:anchor>
          </w:drawing>
        </mc:Fallback>
      </mc:AlternateContent>
    </w:r>
  </w:p>
  <w:p w:rsidR="00000000" w:rsidDel="00000000" w:rsidP="00000000" w:rsidRDefault="00000000" w:rsidRPr="00000000" w14:paraId="00000086">
    <w:pPr>
      <w:jc w:val="right"/>
      <w:rPr>
        <w:sz w:val="16"/>
        <w:szCs w:val="16"/>
      </w:rPr>
    </w:pPr>
    <w:r w:rsidDel="00000000" w:rsidR="00000000" w:rsidRPr="00000000">
      <w:rPr>
        <w:sz w:val="16"/>
        <w:szCs w:val="16"/>
        <w:rtl w:val="0"/>
      </w:rPr>
      <w:t xml:space="preserve">May, 19-21, 2023    Istanbul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5499100</wp:posOffset>
              </wp:positionH>
              <wp:positionV relativeFrom="paragraph">
                <wp:posOffset>12700</wp:posOffset>
              </wp:positionV>
              <wp:extent cx="57785" cy="57785"/>
              <wp:effectExtent b="0" l="0" r="0" t="0"/>
              <wp:wrapNone/>
              <wp:docPr id="222" name=""/>
              <a:graphic>
                <a:graphicData uri="http://schemas.microsoft.com/office/word/2010/wordprocessingShape">
                  <wps:wsp>
                    <wps:cNvSpPr/>
                    <wps:cNvPr id="5" name="Shape 5"/>
                    <wps:spPr>
                      <a:xfrm>
                        <a:off x="5323458" y="3757458"/>
                        <a:ext cx="45085" cy="45085"/>
                      </a:xfrm>
                      <a:prstGeom prst="ellipse">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5499100</wp:posOffset>
              </wp:positionH>
              <wp:positionV relativeFrom="paragraph">
                <wp:posOffset>12700</wp:posOffset>
              </wp:positionV>
              <wp:extent cx="57785" cy="57785"/>
              <wp:effectExtent b="0" l="0" r="0" t="0"/>
              <wp:wrapNone/>
              <wp:docPr id="222"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57785" cy="57785"/>
                      </a:xfrm>
                      <a:prstGeom prst="rect"/>
                      <a:ln/>
                    </pic:spPr>
                  </pic:pic>
                </a:graphicData>
              </a:graphic>
            </wp:anchor>
          </w:drawing>
        </mc:Fallback>
      </mc:AlternateContent>
    </w:r>
  </w:p>
  <w:p w:rsidR="00000000" w:rsidDel="00000000" w:rsidP="00000000" w:rsidRDefault="00000000" w:rsidRPr="00000000" w14:paraId="00000087">
    <w:pPr>
      <w:jc w:val="right"/>
      <w:rPr>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sz w:val="16"/>
        <w:szCs w:val="16"/>
      </w:rPr>
    </w:pPr>
    <w:r w:rsidDel="00000000" w:rsidR="00000000" w:rsidRPr="00000000">
      <w:rPr>
        <w:sz w:val="16"/>
        <w:szCs w:val="16"/>
        <w:rtl w:val="0"/>
      </w:rPr>
      <w:t xml:space="preserve">ARCHITECTURAL STUDIES</w:t>
    </w:r>
  </w:p>
  <w:p w:rsidR="00000000" w:rsidDel="00000000" w:rsidP="00000000" w:rsidRDefault="00000000" w:rsidRPr="00000000" w14:paraId="00000089">
    <w:pPr>
      <w:jc w:val="right"/>
      <w:rPr>
        <w:sz w:val="16"/>
        <w:szCs w:val="16"/>
      </w:rPr>
    </w:pPr>
    <w:r w:rsidDel="00000000" w:rsidR="00000000" w:rsidRPr="00000000">
      <w:rPr>
        <w:sz w:val="16"/>
        <w:szCs w:val="16"/>
        <w:rtl w:val="0"/>
      </w:rPr>
      <w:t xml:space="preserve">Foundations    Positions    Words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5562600</wp:posOffset>
              </wp:positionH>
              <wp:positionV relativeFrom="paragraph">
                <wp:posOffset>25400</wp:posOffset>
              </wp:positionV>
              <wp:extent cx="57785" cy="57785"/>
              <wp:effectExtent b="0" l="0" r="0" t="0"/>
              <wp:wrapNone/>
              <wp:docPr id="223" name=""/>
              <a:graphic>
                <a:graphicData uri="http://schemas.microsoft.com/office/word/2010/wordprocessingShape">
                  <wps:wsp>
                    <wps:cNvSpPr/>
                    <wps:cNvPr id="6" name="Shape 6"/>
                    <wps:spPr>
                      <a:xfrm>
                        <a:off x="5323458" y="3757458"/>
                        <a:ext cx="45085" cy="45085"/>
                      </a:xfrm>
                      <a:prstGeom prst="ellipse">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5562600</wp:posOffset>
              </wp:positionH>
              <wp:positionV relativeFrom="paragraph">
                <wp:posOffset>25400</wp:posOffset>
              </wp:positionV>
              <wp:extent cx="57785" cy="57785"/>
              <wp:effectExtent b="0" l="0" r="0" t="0"/>
              <wp:wrapNone/>
              <wp:docPr id="223"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57785" cy="577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5029200</wp:posOffset>
              </wp:positionH>
              <wp:positionV relativeFrom="paragraph">
                <wp:posOffset>25400</wp:posOffset>
              </wp:positionV>
              <wp:extent cx="57785" cy="57785"/>
              <wp:effectExtent b="0" l="0" r="0" t="0"/>
              <wp:wrapNone/>
              <wp:docPr id="220" name=""/>
              <a:graphic>
                <a:graphicData uri="http://schemas.microsoft.com/office/word/2010/wordprocessingShape">
                  <wps:wsp>
                    <wps:cNvSpPr/>
                    <wps:cNvPr id="3" name="Shape 3"/>
                    <wps:spPr>
                      <a:xfrm>
                        <a:off x="5323458" y="3757458"/>
                        <a:ext cx="45085" cy="45085"/>
                      </a:xfrm>
                      <a:prstGeom prst="ellipse">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5029200</wp:posOffset>
              </wp:positionH>
              <wp:positionV relativeFrom="paragraph">
                <wp:posOffset>25400</wp:posOffset>
              </wp:positionV>
              <wp:extent cx="57785" cy="57785"/>
              <wp:effectExtent b="0" l="0" r="0" t="0"/>
              <wp:wrapNone/>
              <wp:docPr id="220"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7785" cy="57785"/>
                      </a:xfrm>
                      <a:prstGeom prst="rect"/>
                      <a:ln/>
                    </pic:spPr>
                  </pic:pic>
                </a:graphicData>
              </a:graphic>
            </wp:anchor>
          </w:drawing>
        </mc:Fallback>
      </mc:AlternateContent>
    </w:r>
  </w:p>
  <w:p w:rsidR="00000000" w:rsidDel="00000000" w:rsidP="00000000" w:rsidRDefault="00000000" w:rsidRPr="00000000" w14:paraId="0000008A">
    <w:pPr>
      <w:jc w:val="right"/>
      <w:rPr>
        <w:sz w:val="16"/>
        <w:szCs w:val="16"/>
      </w:rPr>
    </w:pPr>
    <w:r w:rsidDel="00000000" w:rsidR="00000000" w:rsidRPr="00000000">
      <w:rPr>
        <w:sz w:val="16"/>
        <w:szCs w:val="16"/>
        <w:rtl w:val="0"/>
      </w:rPr>
      <w:t xml:space="preserve">May, 19-21, 2023    Istanbul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pPr>
    <w:rPr>
      <w:b w:val="1"/>
      <w:sz w:val="20"/>
      <w:szCs w:val="20"/>
    </w:rPr>
  </w:style>
  <w:style w:type="paragraph" w:styleId="Heading2">
    <w:name w:val="heading 2"/>
    <w:basedOn w:val="Normal"/>
    <w:next w:val="Normal"/>
    <w:pPr/>
    <w:rPr>
      <w:b w:val="1"/>
      <w:sz w:val="20"/>
      <w:szCs w:val="20"/>
    </w:rPr>
  </w:style>
  <w:style w:type="paragraph" w:styleId="Heading3">
    <w:name w:val="heading 3"/>
    <w:basedOn w:val="Normal"/>
    <w:next w:val="Normal"/>
    <w:pPr>
      <w:keepNext w:val="1"/>
      <w:spacing w:line="360" w:lineRule="auto"/>
    </w:pPr>
    <w:rPr>
      <w:rFonts w:ascii="Times New Roman" w:cs="Times New Roman" w:eastAsia="Times New Roman" w:hAnsi="Times New Roman"/>
      <w:b w:val="1"/>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pPr>
    <w:rPr>
      <w:rFonts w:ascii="Times New Roman" w:cs="Times New Roman" w:eastAsia="Times New Roman" w:hAnsi="Times New Roman"/>
      <w:i w:val="1"/>
      <w:color w:val="ff00ff"/>
      <w:sz w:val="24"/>
      <w:szCs w:val="24"/>
    </w:rPr>
  </w:style>
  <w:style w:type="paragraph" w:styleId="Heading6">
    <w:name w:val="heading 6"/>
    <w:basedOn w:val="Normal"/>
    <w:next w:val="Normal"/>
    <w:pPr>
      <w:keepNext w:val="1"/>
      <w:jc w:val="left"/>
    </w:pPr>
    <w:rPr>
      <w:b w:val="1"/>
      <w:sz w:val="14"/>
      <w:szCs w:val="14"/>
    </w:rPr>
  </w:style>
  <w:style w:type="paragraph" w:styleId="Title">
    <w:name w:val="Title"/>
    <w:basedOn w:val="Normal"/>
    <w:next w:val="Normal"/>
    <w:pPr>
      <w:spacing w:after="480" w:before="240" w:lineRule="auto"/>
      <w:jc w:val="center"/>
    </w:pPr>
    <w:rPr>
      <w:b w:val="1"/>
      <w:sz w:val="36"/>
      <w:szCs w:val="36"/>
    </w:rPr>
  </w:style>
  <w:style w:type="paragraph" w:styleId="Normal" w:default="1">
    <w:name w:val="Normal"/>
    <w:qFormat w:val="1"/>
    <w:rsid w:val="005547E7"/>
    <w:pPr>
      <w:jc w:val="both"/>
    </w:pPr>
    <w:rPr>
      <w:rFonts w:ascii="Arial" w:hAnsi="Arial"/>
      <w:sz w:val="18"/>
      <w:szCs w:val="24"/>
    </w:rPr>
  </w:style>
  <w:style w:type="paragraph" w:styleId="Heading1">
    <w:name w:val="heading 1"/>
    <w:basedOn w:val="Normal"/>
    <w:next w:val="PlainText"/>
    <w:link w:val="Heading1Char"/>
    <w:qFormat w:val="1"/>
    <w:rsid w:val="00482F0B"/>
    <w:pPr>
      <w:keepNext w:val="1"/>
      <w:numPr>
        <w:numId w:val="1"/>
      </w:numPr>
      <w:suppressAutoHyphens w:val="1"/>
      <w:outlineLvl w:val="0"/>
    </w:pPr>
    <w:rPr>
      <w:rFonts w:cs="Arial" w:eastAsia="Times New Roman"/>
      <w:b w:val="1"/>
      <w:kern w:val="1"/>
      <w:sz w:val="20"/>
      <w:szCs w:val="32"/>
      <w:lang w:eastAsia="ar-SA" w:val="en-GB"/>
    </w:rPr>
  </w:style>
  <w:style w:type="paragraph" w:styleId="Heading2">
    <w:name w:val="heading 2"/>
    <w:basedOn w:val="PlainText"/>
    <w:next w:val="Normal"/>
    <w:link w:val="Heading2Char"/>
    <w:uiPriority w:val="9"/>
    <w:qFormat w:val="1"/>
    <w:rsid w:val="00B37EE8"/>
    <w:pPr>
      <w:outlineLvl w:val="1"/>
    </w:pPr>
    <w:rPr>
      <w:b w:val="1"/>
      <w:sz w:val="20"/>
    </w:rPr>
  </w:style>
  <w:style w:type="paragraph" w:styleId="Heading3">
    <w:name w:val="heading 3"/>
    <w:basedOn w:val="Normal"/>
    <w:next w:val="Normal"/>
    <w:link w:val="Heading3Char"/>
    <w:uiPriority w:val="9"/>
    <w:qFormat w:val="1"/>
    <w:rsid w:val="00AA60A6"/>
    <w:pPr>
      <w:keepNext w:val="1"/>
      <w:spacing w:line="360" w:lineRule="auto"/>
      <w:outlineLvl w:val="2"/>
    </w:pPr>
    <w:rPr>
      <w:rFonts w:ascii="Times New Roman" w:eastAsia="Times New Roman" w:hAnsi="Times New Roman"/>
      <w:b w:val="1"/>
      <w:bCs w:val="1"/>
      <w:color w:val="000000"/>
      <w:sz w:val="24"/>
      <w:szCs w:val="23"/>
    </w:rPr>
  </w:style>
  <w:style w:type="paragraph" w:styleId="Heading4">
    <w:name w:val="heading 4"/>
    <w:basedOn w:val="Normal"/>
    <w:next w:val="Normal"/>
    <w:link w:val="Heading4Char"/>
    <w:uiPriority w:val="9"/>
    <w:qFormat w:val="1"/>
    <w:rsid w:val="00C05C19"/>
    <w:pPr>
      <w:keepNext w:val="1"/>
      <w:keepLines w:val="1"/>
      <w:spacing w:after="40" w:before="240"/>
      <w:outlineLvl w:val="3"/>
    </w:pPr>
    <w:rPr>
      <w:rFonts w:cs="Arial" w:eastAsia="Arial"/>
      <w:b w:val="1"/>
      <w:sz w:val="24"/>
    </w:rPr>
  </w:style>
  <w:style w:type="paragraph" w:styleId="Heading5">
    <w:name w:val="heading 5"/>
    <w:basedOn w:val="Normal"/>
    <w:next w:val="Normal"/>
    <w:link w:val="Heading5Char"/>
    <w:uiPriority w:val="9"/>
    <w:qFormat w:val="1"/>
    <w:rsid w:val="00AA60A6"/>
    <w:pPr>
      <w:keepNext w:val="1"/>
      <w:outlineLvl w:val="4"/>
    </w:pPr>
    <w:rPr>
      <w:rFonts w:ascii="Times New Roman" w:eastAsia="Times New Roman" w:hAnsi="Times New Roman"/>
      <w:i w:val="1"/>
      <w:iCs w:val="1"/>
      <w:color w:val="ff00ff"/>
      <w:sz w:val="24"/>
    </w:rPr>
  </w:style>
  <w:style w:type="paragraph" w:styleId="Heading6">
    <w:name w:val="heading 6"/>
    <w:basedOn w:val="Normal"/>
    <w:next w:val="Normal"/>
    <w:link w:val="Heading6Char"/>
    <w:uiPriority w:val="9"/>
    <w:qFormat w:val="1"/>
    <w:rsid w:val="00AA60A6"/>
    <w:pPr>
      <w:keepNext w:val="1"/>
      <w:jc w:val="left"/>
      <w:outlineLvl w:val="5"/>
    </w:pPr>
    <w:rPr>
      <w:rFonts w:cs="Arial" w:eastAsia="Times New Roman"/>
      <w:b w:val="1"/>
      <w:bCs w:val="1"/>
      <w:sz w:val="14"/>
    </w:rPr>
  </w:style>
  <w:style w:type="paragraph" w:styleId="Heading7">
    <w:name w:val="heading 7"/>
    <w:basedOn w:val="Normal"/>
    <w:next w:val="Normal"/>
    <w:link w:val="Heading7Char"/>
    <w:qFormat w:val="1"/>
    <w:rsid w:val="00AA60A6"/>
    <w:pPr>
      <w:keepNext w:val="1"/>
      <w:outlineLvl w:val="6"/>
    </w:pPr>
    <w:rPr>
      <w:rFonts w:ascii="Times New Roman" w:eastAsia="Times New Roman" w:hAnsi="Times New Roman"/>
      <w:b w:val="1"/>
      <w:bCs w:val="1"/>
      <w:sz w:val="28"/>
    </w:rPr>
  </w:style>
  <w:style w:type="paragraph" w:styleId="Heading8">
    <w:name w:val="heading 8"/>
    <w:basedOn w:val="Normal"/>
    <w:next w:val="Normal"/>
    <w:link w:val="Heading8Char"/>
    <w:qFormat w:val="1"/>
    <w:rsid w:val="00AA60A6"/>
    <w:pPr>
      <w:keepNext w:val="1"/>
      <w:outlineLvl w:val="7"/>
    </w:pPr>
    <w:rPr>
      <w:rFonts w:cs="Arial" w:eastAsia="Times New Roman"/>
      <w:b w:val="1"/>
      <w:bCs w:val="1"/>
      <w:sz w:val="16"/>
    </w:rPr>
  </w:style>
  <w:style w:type="paragraph" w:styleId="Heading9">
    <w:name w:val="heading 9"/>
    <w:basedOn w:val="Normal"/>
    <w:next w:val="Normal"/>
    <w:link w:val="Heading9Char"/>
    <w:qFormat w:val="1"/>
    <w:rsid w:val="00AA60A6"/>
    <w:pPr>
      <w:keepNext w:val="1"/>
      <w:jc w:val="center"/>
      <w:outlineLvl w:val="8"/>
    </w:pPr>
    <w:rPr>
      <w:rFonts w:cs="Arial" w:eastAsia="Times New Roman"/>
      <w:b w:val="1"/>
      <w:bCs w:val="1"/>
      <w:sz w:val="1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lainText">
    <w:name w:val="Plain Text"/>
    <w:aliases w:val="Subsection text"/>
    <w:basedOn w:val="Normal"/>
    <w:link w:val="PlainTextChar"/>
    <w:rsid w:val="00482F0B"/>
    <w:pPr>
      <w:suppressAutoHyphens w:val="1"/>
    </w:pPr>
    <w:rPr>
      <w:rFonts w:cs="Arial"/>
      <w:szCs w:val="20"/>
      <w:lang w:eastAsia="ar-SA" w:val="en-GB"/>
    </w:rPr>
  </w:style>
  <w:style w:type="character" w:styleId="PlainTextChar" w:customStyle="1">
    <w:name w:val="Plain Text Char"/>
    <w:aliases w:val="Subsection text Char"/>
    <w:link w:val="PlainText"/>
    <w:rsid w:val="00482F0B"/>
    <w:rPr>
      <w:rFonts w:ascii="Arial" w:cs="Arial" w:eastAsia="MS Mincho" w:hAnsi="Arial"/>
      <w:sz w:val="18"/>
      <w:szCs w:val="20"/>
      <w:lang w:eastAsia="ar-SA" w:val="en-GB"/>
    </w:rPr>
  </w:style>
  <w:style w:type="character" w:styleId="Heading1Char" w:customStyle="1">
    <w:name w:val="Heading 1 Char"/>
    <w:link w:val="Heading1"/>
    <w:rsid w:val="00482F0B"/>
    <w:rPr>
      <w:rFonts w:ascii="Arial" w:cs="Arial" w:eastAsia="Times New Roman" w:hAnsi="Arial"/>
      <w:b w:val="1"/>
      <w:kern w:val="1"/>
      <w:szCs w:val="32"/>
      <w:lang w:eastAsia="ar-SA" w:val="en-GB"/>
    </w:rPr>
  </w:style>
  <w:style w:type="character" w:styleId="Heading2Char" w:customStyle="1">
    <w:name w:val="Heading 2 Char"/>
    <w:link w:val="Heading2"/>
    <w:uiPriority w:val="9"/>
    <w:rsid w:val="00B37EE8"/>
    <w:rPr>
      <w:rFonts w:ascii="Arial" w:cs="Arial" w:eastAsia="MS Mincho" w:hAnsi="Arial"/>
      <w:b w:val="1"/>
      <w:sz w:val="20"/>
      <w:szCs w:val="20"/>
      <w:lang w:eastAsia="ar-SA" w:val="en-GB"/>
    </w:rPr>
  </w:style>
  <w:style w:type="character" w:styleId="Heading3Char" w:customStyle="1">
    <w:name w:val="Heading 3 Char"/>
    <w:basedOn w:val="DefaultParagraphFont"/>
    <w:link w:val="Heading3"/>
    <w:uiPriority w:val="9"/>
    <w:rsid w:val="00AA60A6"/>
    <w:rPr>
      <w:rFonts w:ascii="Times New Roman" w:eastAsia="Times New Roman" w:hAnsi="Times New Roman"/>
      <w:b w:val="1"/>
      <w:bCs w:val="1"/>
      <w:color w:val="000000"/>
      <w:sz w:val="24"/>
      <w:szCs w:val="23"/>
    </w:rPr>
  </w:style>
  <w:style w:type="character" w:styleId="Heading4Char" w:customStyle="1">
    <w:name w:val="Heading 4 Char"/>
    <w:basedOn w:val="DefaultParagraphFont"/>
    <w:link w:val="Heading4"/>
    <w:rsid w:val="00C05C19"/>
    <w:rPr>
      <w:rFonts w:ascii="Arial" w:cs="Arial" w:eastAsia="Arial" w:hAnsi="Arial"/>
      <w:b w:val="1"/>
      <w:sz w:val="24"/>
      <w:szCs w:val="24"/>
    </w:rPr>
  </w:style>
  <w:style w:type="character" w:styleId="Heading5Char" w:customStyle="1">
    <w:name w:val="Heading 5 Char"/>
    <w:basedOn w:val="DefaultParagraphFont"/>
    <w:link w:val="Heading5"/>
    <w:rsid w:val="00AA60A6"/>
    <w:rPr>
      <w:rFonts w:ascii="Times New Roman" w:eastAsia="Times New Roman" w:hAnsi="Times New Roman"/>
      <w:i w:val="1"/>
      <w:iCs w:val="1"/>
      <w:color w:val="ff00ff"/>
      <w:sz w:val="24"/>
      <w:szCs w:val="24"/>
    </w:rPr>
  </w:style>
  <w:style w:type="character" w:styleId="Heading6Char" w:customStyle="1">
    <w:name w:val="Heading 6 Char"/>
    <w:basedOn w:val="DefaultParagraphFont"/>
    <w:link w:val="Heading6"/>
    <w:rsid w:val="00AA60A6"/>
    <w:rPr>
      <w:rFonts w:ascii="Arial" w:cs="Arial" w:eastAsia="Times New Roman" w:hAnsi="Arial"/>
      <w:b w:val="1"/>
      <w:bCs w:val="1"/>
      <w:sz w:val="14"/>
      <w:szCs w:val="24"/>
    </w:rPr>
  </w:style>
  <w:style w:type="character" w:styleId="Heading7Char" w:customStyle="1">
    <w:name w:val="Heading 7 Char"/>
    <w:basedOn w:val="DefaultParagraphFont"/>
    <w:link w:val="Heading7"/>
    <w:rsid w:val="00AA60A6"/>
    <w:rPr>
      <w:rFonts w:ascii="Times New Roman" w:eastAsia="Times New Roman" w:hAnsi="Times New Roman"/>
      <w:b w:val="1"/>
      <w:bCs w:val="1"/>
      <w:sz w:val="28"/>
      <w:szCs w:val="24"/>
    </w:rPr>
  </w:style>
  <w:style w:type="character" w:styleId="Heading8Char" w:customStyle="1">
    <w:name w:val="Heading 8 Char"/>
    <w:basedOn w:val="DefaultParagraphFont"/>
    <w:link w:val="Heading8"/>
    <w:rsid w:val="00AA60A6"/>
    <w:rPr>
      <w:rFonts w:ascii="Arial" w:cs="Arial" w:eastAsia="Times New Roman" w:hAnsi="Arial"/>
      <w:b w:val="1"/>
      <w:bCs w:val="1"/>
      <w:sz w:val="16"/>
      <w:szCs w:val="24"/>
    </w:rPr>
  </w:style>
  <w:style w:type="character" w:styleId="Heading9Char" w:customStyle="1">
    <w:name w:val="Heading 9 Char"/>
    <w:basedOn w:val="DefaultParagraphFont"/>
    <w:link w:val="Heading9"/>
    <w:rsid w:val="00AA60A6"/>
    <w:rPr>
      <w:rFonts w:ascii="Arial" w:cs="Arial" w:eastAsia="Times New Roman" w:hAnsi="Arial"/>
      <w:b w:val="1"/>
      <w:bCs w:val="1"/>
      <w:sz w:val="16"/>
      <w:szCs w:val="24"/>
    </w:rPr>
  </w:style>
  <w:style w:type="paragraph" w:styleId="Title">
    <w:name w:val="Title"/>
    <w:basedOn w:val="Normal"/>
    <w:next w:val="Normal"/>
    <w:link w:val="TitleChar"/>
    <w:qFormat w:val="1"/>
    <w:rsid w:val="00482F0B"/>
    <w:pPr>
      <w:suppressAutoHyphens w:val="1"/>
      <w:spacing w:after="480" w:before="240"/>
      <w:jc w:val="center"/>
    </w:pPr>
    <w:rPr>
      <w:rFonts w:cs="Arial" w:eastAsia="Times New Roman"/>
      <w:b w:val="1"/>
      <w:bCs w:val="1"/>
      <w:kern w:val="1"/>
      <w:sz w:val="36"/>
      <w:szCs w:val="32"/>
      <w:lang w:eastAsia="ar-SA" w:val="en-GB"/>
    </w:rPr>
  </w:style>
  <w:style w:type="character" w:styleId="TitleChar" w:customStyle="1">
    <w:name w:val="Title Char"/>
    <w:link w:val="Title"/>
    <w:rsid w:val="00482F0B"/>
    <w:rPr>
      <w:rFonts w:ascii="Arial" w:cs="Arial" w:eastAsia="Times New Roman" w:hAnsi="Arial"/>
      <w:b w:val="1"/>
      <w:bCs w:val="1"/>
      <w:kern w:val="1"/>
      <w:sz w:val="36"/>
      <w:szCs w:val="32"/>
      <w:lang w:eastAsia="ar-SA" w:val="en-GB"/>
    </w:rPr>
  </w:style>
  <w:style w:type="paragraph" w:styleId="NormalWeb">
    <w:name w:val="Normal (Web)"/>
    <w:basedOn w:val="Normal"/>
    <w:uiPriority w:val="99"/>
    <w:rsid w:val="00BC1A6B"/>
    <w:pPr>
      <w:suppressAutoHyphens w:val="1"/>
      <w:jc w:val="center"/>
    </w:pPr>
    <w:rPr>
      <w:rFonts w:ascii="Times New Roman" w:eastAsia="Times New Roman" w:hAnsi="Times New Roman"/>
      <w:b w:val="1"/>
      <w:lang w:eastAsia="ar-SA" w:val="en-GB"/>
    </w:rPr>
  </w:style>
  <w:style w:type="paragraph" w:styleId="BalloonText">
    <w:name w:val="Balloon Text"/>
    <w:basedOn w:val="Normal"/>
    <w:link w:val="BalloonTextChar"/>
    <w:uiPriority w:val="99"/>
    <w:unhideWhenUsed w:val="1"/>
    <w:rsid w:val="00BC1A6B"/>
    <w:rPr>
      <w:rFonts w:ascii="Lucida Grande" w:cs="Lucida Grande" w:hAnsi="Lucida Grande"/>
      <w:szCs w:val="18"/>
    </w:rPr>
  </w:style>
  <w:style w:type="character" w:styleId="BalloonTextChar" w:customStyle="1">
    <w:name w:val="Balloon Text Char"/>
    <w:link w:val="BalloonText"/>
    <w:uiPriority w:val="99"/>
    <w:rsid w:val="00BC1A6B"/>
    <w:rPr>
      <w:rFonts w:ascii="Lucida Grande" w:cs="Lucida Grande" w:hAnsi="Lucida Grande"/>
      <w:sz w:val="18"/>
      <w:szCs w:val="18"/>
    </w:rPr>
  </w:style>
  <w:style w:type="character" w:styleId="WW8Num8z0" w:customStyle="1">
    <w:name w:val="WW8Num8z0"/>
    <w:rsid w:val="005E4A5F"/>
    <w:rPr>
      <w:rFonts w:ascii="Symbol" w:hAnsi="Symbol"/>
    </w:rPr>
  </w:style>
  <w:style w:type="character" w:styleId="Hyperlink">
    <w:name w:val="Hyperlink"/>
    <w:uiPriority w:val="99"/>
    <w:unhideWhenUsed w:val="1"/>
    <w:rsid w:val="002A2037"/>
    <w:rPr>
      <w:color w:val="0000ff"/>
      <w:u w:val="single"/>
    </w:rPr>
  </w:style>
  <w:style w:type="character" w:styleId="UnresolvedMention" w:customStyle="1">
    <w:name w:val="Unresolved Mention"/>
    <w:basedOn w:val="DefaultParagraphFont"/>
    <w:uiPriority w:val="99"/>
    <w:semiHidden w:val="1"/>
    <w:unhideWhenUsed w:val="1"/>
    <w:rsid w:val="00F13777"/>
    <w:rPr>
      <w:color w:val="808080"/>
      <w:shd w:color="auto" w:fill="e6e6e6" w:val="clear"/>
    </w:rPr>
  </w:style>
  <w:style w:type="character" w:styleId="CommentReference">
    <w:name w:val="annotation reference"/>
    <w:basedOn w:val="DefaultParagraphFont"/>
    <w:uiPriority w:val="99"/>
    <w:semiHidden w:val="1"/>
    <w:unhideWhenUsed w:val="1"/>
    <w:rsid w:val="00023AF2"/>
    <w:rPr>
      <w:sz w:val="16"/>
      <w:szCs w:val="16"/>
    </w:rPr>
  </w:style>
  <w:style w:type="paragraph" w:styleId="CommentText">
    <w:name w:val="annotation text"/>
    <w:basedOn w:val="Normal"/>
    <w:link w:val="CommentTextChar"/>
    <w:uiPriority w:val="99"/>
    <w:unhideWhenUsed w:val="1"/>
    <w:rsid w:val="00023AF2"/>
    <w:rPr>
      <w:sz w:val="20"/>
      <w:szCs w:val="20"/>
    </w:rPr>
  </w:style>
  <w:style w:type="character" w:styleId="CommentTextChar" w:customStyle="1">
    <w:name w:val="Comment Text Char"/>
    <w:basedOn w:val="DefaultParagraphFont"/>
    <w:link w:val="CommentText"/>
    <w:uiPriority w:val="99"/>
    <w:rsid w:val="00023AF2"/>
    <w:rPr>
      <w:rFonts w:ascii="Arial" w:hAnsi="Arial"/>
    </w:rPr>
  </w:style>
  <w:style w:type="paragraph" w:styleId="CommentSubject">
    <w:name w:val="annotation subject"/>
    <w:basedOn w:val="CommentText"/>
    <w:next w:val="CommentText"/>
    <w:link w:val="CommentSubjectChar"/>
    <w:uiPriority w:val="99"/>
    <w:semiHidden w:val="1"/>
    <w:unhideWhenUsed w:val="1"/>
    <w:rsid w:val="00023AF2"/>
    <w:rPr>
      <w:b w:val="1"/>
      <w:bCs w:val="1"/>
    </w:rPr>
  </w:style>
  <w:style w:type="character" w:styleId="CommentSubjectChar" w:customStyle="1">
    <w:name w:val="Comment Subject Char"/>
    <w:basedOn w:val="CommentTextChar"/>
    <w:link w:val="CommentSubject"/>
    <w:uiPriority w:val="99"/>
    <w:semiHidden w:val="1"/>
    <w:rsid w:val="00023AF2"/>
    <w:rPr>
      <w:rFonts w:ascii="Arial" w:hAnsi="Arial"/>
      <w:b w:val="1"/>
      <w:bCs w:val="1"/>
    </w:rPr>
  </w:style>
  <w:style w:type="character" w:styleId="FollowedHyperlink">
    <w:name w:val="FollowedHyperlink"/>
    <w:basedOn w:val="DefaultParagraphFont"/>
    <w:uiPriority w:val="99"/>
    <w:semiHidden w:val="1"/>
    <w:unhideWhenUsed w:val="1"/>
    <w:rsid w:val="00883896"/>
    <w:rPr>
      <w:color w:val="954f72" w:themeColor="followedHyperlink"/>
      <w:u w:val="single"/>
    </w:rPr>
  </w:style>
  <w:style w:type="paragraph" w:styleId="Caption">
    <w:name w:val="caption"/>
    <w:basedOn w:val="Normal"/>
    <w:next w:val="Normal"/>
    <w:uiPriority w:val="35"/>
    <w:unhideWhenUsed w:val="1"/>
    <w:qFormat w:val="1"/>
    <w:rsid w:val="0077248A"/>
    <w:pPr>
      <w:jc w:val="center"/>
    </w:pPr>
    <w:rPr>
      <w:rFonts w:ascii="Calibri" w:eastAsia="Times New Roman" w:hAnsi="Calibri"/>
      <w:b w:val="1"/>
      <w:bCs w:val="1"/>
      <w:sz w:val="20"/>
      <w:szCs w:val="20"/>
      <w:lang w:val="en-GB"/>
    </w:rPr>
  </w:style>
  <w:style w:type="paragraph" w:styleId="MainText" w:customStyle="1">
    <w:name w:val="Main Text"/>
    <w:basedOn w:val="PlainText"/>
    <w:qFormat w:val="1"/>
    <w:rsid w:val="0077248A"/>
    <w:pPr>
      <w:suppressAutoHyphens w:val="0"/>
      <w:adjustRightInd w:val="0"/>
      <w:snapToGrid w:val="0"/>
      <w:ind w:firstLine="284"/>
      <w:contextualSpacing w:val="1"/>
    </w:pPr>
    <w:rPr>
      <w:rFonts w:ascii="Calibri" w:hAnsi="Calibri"/>
      <w:sz w:val="20"/>
      <w:lang w:eastAsia="en-US"/>
    </w:rPr>
  </w:style>
  <w:style w:type="character" w:styleId="PlaceholderText">
    <w:name w:val="Placeholder Text"/>
    <w:basedOn w:val="DefaultParagraphFont"/>
    <w:uiPriority w:val="99"/>
    <w:unhideWhenUsed w:val="1"/>
    <w:rsid w:val="00C97726"/>
    <w:rPr>
      <w:color w:val="808080"/>
    </w:rPr>
  </w:style>
  <w:style w:type="table" w:styleId="TableGrid">
    <w:name w:val="Table Grid"/>
    <w:basedOn w:val="TableNormal"/>
    <w:uiPriority w:val="59"/>
    <w:rsid w:val="00BC267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3">
    <w:name w:val="Plain Table 3"/>
    <w:basedOn w:val="TableNormal"/>
    <w:uiPriority w:val="43"/>
    <w:rsid w:val="00850E11"/>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5">
    <w:name w:val="Plain Table 5"/>
    <w:basedOn w:val="TableNormal"/>
    <w:uiPriority w:val="45"/>
    <w:rsid w:val="00850E11"/>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ListParagraph">
    <w:name w:val="List Paragraph"/>
    <w:basedOn w:val="Normal"/>
    <w:uiPriority w:val="34"/>
    <w:qFormat w:val="1"/>
    <w:rsid w:val="00A36D91"/>
    <w:pPr>
      <w:ind w:left="720"/>
      <w:contextualSpacing w:val="1"/>
    </w:pPr>
  </w:style>
  <w:style w:type="paragraph" w:styleId="Body" w:customStyle="1">
    <w:name w:val="Body"/>
    <w:rsid w:val="00E71C51"/>
    <w:pPr>
      <w:spacing w:after="60" w:before="60"/>
      <w:jc w:val="both"/>
    </w:pPr>
    <w:rPr>
      <w:rFonts w:ascii="Times New Roman" w:eastAsia="Times New Roman" w:hAnsi="Times New Roman"/>
      <w:noProof w:val="1"/>
    </w:rPr>
  </w:style>
  <w:style w:type="paragraph" w:styleId="Header">
    <w:name w:val="header"/>
    <w:basedOn w:val="Normal"/>
    <w:link w:val="HeaderChar"/>
    <w:uiPriority w:val="99"/>
    <w:unhideWhenUsed w:val="1"/>
    <w:rsid w:val="005019B7"/>
    <w:pPr>
      <w:tabs>
        <w:tab w:val="center" w:pos="4680"/>
        <w:tab w:val="right" w:pos="9360"/>
      </w:tabs>
    </w:pPr>
  </w:style>
  <w:style w:type="character" w:styleId="HeaderChar" w:customStyle="1">
    <w:name w:val="Header Char"/>
    <w:basedOn w:val="DefaultParagraphFont"/>
    <w:link w:val="Header"/>
    <w:uiPriority w:val="99"/>
    <w:rsid w:val="005019B7"/>
    <w:rPr>
      <w:rFonts w:ascii="Arial" w:hAnsi="Arial"/>
      <w:sz w:val="18"/>
      <w:szCs w:val="24"/>
    </w:rPr>
  </w:style>
  <w:style w:type="paragraph" w:styleId="Footer">
    <w:name w:val="footer"/>
    <w:basedOn w:val="Normal"/>
    <w:link w:val="FooterChar"/>
    <w:uiPriority w:val="99"/>
    <w:unhideWhenUsed w:val="1"/>
    <w:rsid w:val="005019B7"/>
    <w:pPr>
      <w:tabs>
        <w:tab w:val="center" w:pos="4680"/>
        <w:tab w:val="right" w:pos="9360"/>
      </w:tabs>
    </w:pPr>
  </w:style>
  <w:style w:type="character" w:styleId="FooterChar" w:customStyle="1">
    <w:name w:val="Footer Char"/>
    <w:basedOn w:val="DefaultParagraphFont"/>
    <w:link w:val="Footer"/>
    <w:uiPriority w:val="99"/>
    <w:rsid w:val="005019B7"/>
    <w:rPr>
      <w:rFonts w:ascii="Arial" w:hAnsi="Arial"/>
      <w:sz w:val="18"/>
      <w:szCs w:val="24"/>
    </w:rPr>
  </w:style>
  <w:style w:type="character" w:styleId="PageNumber">
    <w:name w:val="page number"/>
    <w:basedOn w:val="DefaultParagraphFont"/>
    <w:uiPriority w:val="99"/>
    <w:semiHidden w:val="1"/>
    <w:unhideWhenUsed w:val="1"/>
    <w:rsid w:val="00754D4E"/>
  </w:style>
  <w:style w:type="paragraph" w:styleId="NoSpacing">
    <w:name w:val="No Spacing"/>
    <w:uiPriority w:val="1"/>
    <w:qFormat w:val="1"/>
    <w:rsid w:val="00727797"/>
    <w:rPr>
      <w:rFonts w:ascii="Calibri" w:eastAsia="Calibri" w:hAnsi="Calibri"/>
      <w:sz w:val="22"/>
      <w:szCs w:val="22"/>
      <w:lang w:val="en-GB"/>
    </w:rPr>
  </w:style>
  <w:style w:type="paragraph" w:styleId="BasicParagraph" w:customStyle="1">
    <w:name w:val="[Basic Paragraph]"/>
    <w:basedOn w:val="Normal"/>
    <w:uiPriority w:val="99"/>
    <w:rsid w:val="00727797"/>
    <w:pPr>
      <w:suppressAutoHyphens w:val="1"/>
      <w:autoSpaceDE w:val="0"/>
      <w:autoSpaceDN w:val="0"/>
      <w:adjustRightInd w:val="0"/>
      <w:spacing w:line="288" w:lineRule="auto"/>
      <w:jc w:val="left"/>
      <w:textAlignment w:val="center"/>
    </w:pPr>
    <w:rPr>
      <w:rFonts w:ascii="Century Gothic" w:cs="Century Gothic" w:hAnsi="Century Gothic"/>
      <w:color w:val="000000"/>
      <w:sz w:val="24"/>
    </w:rPr>
  </w:style>
  <w:style w:type="paragraph" w:styleId="EndNoteBibliographyTitle" w:customStyle="1">
    <w:name w:val="EndNote Bibliography Title"/>
    <w:basedOn w:val="Normal"/>
    <w:link w:val="EndNoteBibliographyTitleChar"/>
    <w:rsid w:val="00CE3CCB"/>
    <w:pPr>
      <w:jc w:val="center"/>
    </w:pPr>
    <w:rPr>
      <w:rFonts w:cs="Arial"/>
      <w:noProof w:val="1"/>
      <w:lang w:eastAsia="ar-SA" w:val="en-GB"/>
    </w:rPr>
  </w:style>
  <w:style w:type="character" w:styleId="EndNoteBibliographyTitleChar" w:customStyle="1">
    <w:name w:val="EndNote Bibliography Title Char"/>
    <w:basedOn w:val="Heading2Char"/>
    <w:link w:val="EndNoteBibliographyTitle"/>
    <w:rsid w:val="00CE3CCB"/>
    <w:rPr>
      <w:rFonts w:ascii="Arial" w:cs="Arial" w:eastAsia="MS Mincho" w:hAnsi="Arial"/>
      <w:b w:val="0"/>
      <w:noProof w:val="1"/>
      <w:sz w:val="18"/>
      <w:szCs w:val="24"/>
      <w:lang w:eastAsia="ar-SA" w:val="en-GB"/>
    </w:rPr>
  </w:style>
  <w:style w:type="paragraph" w:styleId="EndNoteBibliography" w:customStyle="1">
    <w:name w:val="EndNote Bibliography"/>
    <w:basedOn w:val="Normal"/>
    <w:link w:val="EndNoteBibliographyChar"/>
    <w:rsid w:val="00CE3CCB"/>
    <w:rPr>
      <w:rFonts w:cs="Arial"/>
      <w:noProof w:val="1"/>
      <w:lang w:eastAsia="ar-SA" w:val="en-GB"/>
    </w:rPr>
  </w:style>
  <w:style w:type="character" w:styleId="EndNoteBibliographyChar" w:customStyle="1">
    <w:name w:val="EndNote Bibliography Char"/>
    <w:basedOn w:val="Heading2Char"/>
    <w:link w:val="EndNoteBibliography"/>
    <w:rsid w:val="00CE3CCB"/>
    <w:rPr>
      <w:rFonts w:ascii="Arial" w:cs="Arial" w:eastAsia="MS Mincho" w:hAnsi="Arial"/>
      <w:b w:val="0"/>
      <w:noProof w:val="1"/>
      <w:sz w:val="18"/>
      <w:szCs w:val="24"/>
      <w:lang w:eastAsia="ar-SA" w:val="en-GB"/>
    </w:rPr>
  </w:style>
  <w:style w:type="table" w:styleId="TableGrid1" w:customStyle="1">
    <w:name w:val="Table Grid1"/>
    <w:basedOn w:val="TableNormal"/>
    <w:next w:val="TableGrid"/>
    <w:uiPriority w:val="59"/>
    <w:rsid w:val="00CE3CC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59"/>
    <w:rsid w:val="00CE3CC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ndnoteReference">
    <w:name w:val="endnote reference"/>
    <w:basedOn w:val="DefaultParagraphFont"/>
    <w:uiPriority w:val="99"/>
    <w:unhideWhenUsed w:val="1"/>
    <w:rsid w:val="000516EC"/>
    <w:rPr>
      <w:vertAlign w:val="superscript"/>
    </w:rPr>
  </w:style>
  <w:style w:type="paragraph" w:styleId="EndnoteText">
    <w:name w:val="endnote text"/>
    <w:basedOn w:val="Normal"/>
    <w:link w:val="EndnoteTextChar"/>
    <w:autoRedefine w:val="1"/>
    <w:uiPriority w:val="99"/>
    <w:rsid w:val="001476A5"/>
    <w:pPr>
      <w:spacing w:after="200"/>
    </w:pPr>
    <w:rPr>
      <w:rFonts w:ascii="Times New Roman" w:eastAsia="Times New Roman" w:hAnsi="Times New Roman"/>
      <w:sz w:val="20"/>
      <w:szCs w:val="20"/>
      <w:lang w:eastAsia="en-GB" w:val="en-GB"/>
    </w:rPr>
  </w:style>
  <w:style w:type="character" w:styleId="EndnoteTextChar" w:customStyle="1">
    <w:name w:val="Endnote Text Char"/>
    <w:basedOn w:val="DefaultParagraphFont"/>
    <w:link w:val="EndnoteText"/>
    <w:uiPriority w:val="99"/>
    <w:rsid w:val="001476A5"/>
    <w:rPr>
      <w:rFonts w:ascii="Times New Roman" w:eastAsia="Times New Roman" w:hAnsi="Times New Roman"/>
      <w:lang w:eastAsia="en-GB" w:val="en-GB"/>
    </w:rPr>
  </w:style>
  <w:style w:type="paragraph" w:styleId="BodyText">
    <w:name w:val="Body Text"/>
    <w:basedOn w:val="Normal"/>
    <w:link w:val="BodyTextChar"/>
    <w:rsid w:val="00871649"/>
    <w:pPr>
      <w:tabs>
        <w:tab w:val="left" w:pos="1985"/>
      </w:tabs>
      <w:jc w:val="left"/>
    </w:pPr>
    <w:rPr>
      <w:rFonts w:ascii="Helvetica" w:eastAsia="Times" w:hAnsi="Helvetica"/>
      <w:color w:val="000000"/>
      <w:sz w:val="20"/>
      <w:szCs w:val="20"/>
    </w:rPr>
  </w:style>
  <w:style w:type="character" w:styleId="BodyTextChar" w:customStyle="1">
    <w:name w:val="Body Text Char"/>
    <w:basedOn w:val="DefaultParagraphFont"/>
    <w:link w:val="BodyText"/>
    <w:rsid w:val="00871649"/>
    <w:rPr>
      <w:rFonts w:ascii="Helvetica" w:eastAsia="Times" w:hAnsi="Helvetica"/>
      <w:color w:val="000000"/>
    </w:rPr>
  </w:style>
  <w:style w:type="paragraph" w:styleId="xxmsonormal" w:customStyle="1">
    <w:name w:val="x_xmsonormal"/>
    <w:basedOn w:val="Normal"/>
    <w:rsid w:val="00871649"/>
    <w:pPr>
      <w:jc w:val="left"/>
    </w:pPr>
    <w:rPr>
      <w:rFonts w:ascii="Calibri" w:cs="Calibri" w:hAnsi="Calibri" w:eastAsiaTheme="minorEastAsia"/>
      <w:sz w:val="22"/>
      <w:szCs w:val="22"/>
      <w:lang w:eastAsia="ja-JP" w:val="en-CA"/>
    </w:rPr>
  </w:style>
  <w:style w:type="character" w:styleId="bodybold" w:customStyle="1">
    <w:name w:val="bodybold"/>
    <w:basedOn w:val="DefaultParagraphFont"/>
    <w:rsid w:val="00871649"/>
  </w:style>
  <w:style w:type="character" w:styleId="Strong">
    <w:name w:val="Strong"/>
    <w:basedOn w:val="DefaultParagraphFont"/>
    <w:uiPriority w:val="22"/>
    <w:qFormat w:val="1"/>
    <w:rsid w:val="00871649"/>
    <w:rPr>
      <w:b w:val="1"/>
      <w:bCs w:val="1"/>
    </w:rPr>
  </w:style>
  <w:style w:type="paragraph" w:styleId="Default" w:customStyle="1">
    <w:name w:val="Default"/>
    <w:rsid w:val="00871649"/>
    <w:pPr>
      <w:autoSpaceDE w:val="0"/>
      <w:autoSpaceDN w:val="0"/>
      <w:adjustRightInd w:val="0"/>
    </w:pPr>
    <w:rPr>
      <w:rFonts w:ascii="Calibri" w:cs="Calibri" w:hAnsi="Calibri" w:eastAsiaTheme="minorHAnsi"/>
      <w:color w:val="000000"/>
      <w:sz w:val="24"/>
      <w:szCs w:val="24"/>
      <w:lang w:val="en-CA"/>
    </w:rPr>
  </w:style>
  <w:style w:type="character" w:styleId="Emphasis">
    <w:name w:val="Emphasis"/>
    <w:basedOn w:val="DefaultParagraphFont"/>
    <w:uiPriority w:val="20"/>
    <w:qFormat w:val="1"/>
    <w:rsid w:val="00AA60A6"/>
    <w:rPr>
      <w:i w:val="1"/>
      <w:iCs w:val="1"/>
    </w:rPr>
  </w:style>
  <w:style w:type="paragraph" w:styleId="ACADIA-Normal" w:customStyle="1">
    <w:name w:val="ACADIA-Normal"/>
    <w:basedOn w:val="Normal"/>
    <w:rsid w:val="00AA60A6"/>
    <w:pPr>
      <w:widowControl w:val="0"/>
      <w:suppressAutoHyphens w:val="1"/>
      <w:spacing w:after="120"/>
    </w:pPr>
    <w:rPr>
      <w:rFonts w:ascii="Times New Roman" w:eastAsia="Times New Roman" w:hAnsi="Times New Roman"/>
      <w:sz w:val="24"/>
      <w:szCs w:val="20"/>
      <w:lang w:eastAsia="zh-CN"/>
    </w:rPr>
  </w:style>
  <w:style w:type="character" w:styleId="UnresolvedMention1" w:customStyle="1">
    <w:name w:val="Unresolved Mention1"/>
    <w:basedOn w:val="DefaultParagraphFont"/>
    <w:uiPriority w:val="99"/>
    <w:semiHidden w:val="1"/>
    <w:unhideWhenUsed w:val="1"/>
    <w:rsid w:val="00AA60A6"/>
    <w:rPr>
      <w:color w:val="808080"/>
      <w:shd w:color="auto" w:fill="e6e6e6" w:val="clear"/>
    </w:rPr>
  </w:style>
  <w:style w:type="character" w:styleId="geo-dms" w:customStyle="1">
    <w:name w:val="geo-dms"/>
    <w:basedOn w:val="DefaultParagraphFont"/>
    <w:rsid w:val="00AA60A6"/>
  </w:style>
  <w:style w:type="character" w:styleId="latitude" w:customStyle="1">
    <w:name w:val="latitude"/>
    <w:basedOn w:val="DefaultParagraphFont"/>
    <w:rsid w:val="00AA60A6"/>
  </w:style>
  <w:style w:type="character" w:styleId="longitude" w:customStyle="1">
    <w:name w:val="longitude"/>
    <w:basedOn w:val="DefaultParagraphFont"/>
    <w:rsid w:val="00AA60A6"/>
  </w:style>
  <w:style w:type="paragraph" w:styleId="06BodyMaintext" w:customStyle="1">
    <w:name w:val="06. Body [Main text]"/>
    <w:basedOn w:val="Normal"/>
    <w:autoRedefine w:val="1"/>
    <w:qFormat w:val="1"/>
    <w:rsid w:val="00AA60A6"/>
    <w:pPr>
      <w:widowControl w:val="0"/>
      <w:autoSpaceDE w:val="0"/>
      <w:autoSpaceDN w:val="0"/>
      <w:adjustRightInd w:val="0"/>
      <w:spacing w:line="264" w:lineRule="auto"/>
      <w:textAlignment w:val="center"/>
    </w:pPr>
    <w:rPr>
      <w:rFonts w:eastAsia="Calibri" w:asciiTheme="minorBidi" w:cstheme="minorBidi" w:hAnsiTheme="minorBidi"/>
      <w:szCs w:val="18"/>
    </w:rPr>
  </w:style>
  <w:style w:type="character" w:styleId="UnresolvedMention2" w:customStyle="1">
    <w:name w:val="Unresolved Mention2"/>
    <w:basedOn w:val="DefaultParagraphFont"/>
    <w:uiPriority w:val="99"/>
    <w:semiHidden w:val="1"/>
    <w:unhideWhenUsed w:val="1"/>
    <w:rsid w:val="00AA60A6"/>
    <w:rPr>
      <w:color w:val="605e5c"/>
      <w:shd w:color="auto" w:fill="e1dfdd" w:val="clear"/>
    </w:rPr>
  </w:style>
  <w:style w:type="character" w:styleId="categorytitle1" w:customStyle="1">
    <w:name w:val="categorytitle1"/>
    <w:rsid w:val="00AA60A6"/>
    <w:rPr>
      <w:rFonts w:ascii="Arial" w:cs="Arial" w:hAnsi="Arial" w:hint="default"/>
      <w:b w:val="1"/>
      <w:bCs w:val="1"/>
      <w:color w:val="000000"/>
      <w:sz w:val="24"/>
      <w:szCs w:val="24"/>
    </w:rPr>
  </w:style>
  <w:style w:type="paragraph" w:styleId="07BodySpaceAboveApplytomaintextafternumberedlist" w:customStyle="1">
    <w:name w:val="07. Body Space Above [Apply to main text after numbered list]"/>
    <w:basedOn w:val="Normal"/>
    <w:autoRedefine w:val="1"/>
    <w:qFormat w:val="1"/>
    <w:rsid w:val="005C28A2"/>
    <w:pPr>
      <w:widowControl w:val="0"/>
      <w:autoSpaceDE w:val="0"/>
      <w:autoSpaceDN w:val="0"/>
      <w:adjustRightInd w:val="0"/>
      <w:spacing w:line="264" w:lineRule="auto"/>
      <w:ind w:firstLine="446"/>
      <w:textAlignment w:val="center"/>
    </w:pPr>
    <w:rPr>
      <w:rFonts w:ascii="Garamond" w:eastAsia="Calibri" w:hAnsi="Garamond"/>
      <w:color w:val="000000"/>
      <w:sz w:val="22"/>
      <w:szCs w:val="22"/>
    </w:rPr>
  </w:style>
  <w:style w:type="paragraph" w:styleId="Subtitle">
    <w:name w:val="Subtitle"/>
    <w:basedOn w:val="Normal"/>
    <w:next w:val="Normal"/>
    <w:link w:val="SubtitleChar"/>
    <w:uiPriority w:val="11"/>
    <w:qFormat w:val="1"/>
    <w:rsid w:val="00C05C19"/>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basedOn w:val="DefaultParagraphFont"/>
    <w:link w:val="Subtitle"/>
    <w:rsid w:val="00C05C19"/>
    <w:rPr>
      <w:rFonts w:ascii="Georgia" w:cs="Georgia" w:eastAsia="Georgia" w:hAnsi="Georgia"/>
      <w:i w:val="1"/>
      <w:color w:val="666666"/>
      <w:sz w:val="48"/>
      <w:szCs w:val="48"/>
    </w:rPr>
  </w:style>
  <w:style w:type="character" w:styleId="FootnoteReference">
    <w:name w:val="footnote reference"/>
    <w:basedOn w:val="DefaultParagraphFont"/>
    <w:uiPriority w:val="99"/>
    <w:semiHidden w:val="1"/>
    <w:unhideWhenUsed w:val="1"/>
    <w:rsid w:val="007F78E6"/>
    <w:rPr>
      <w:vertAlign w:val="superscript"/>
    </w:rPr>
  </w:style>
  <w:style w:type="paragraph" w:styleId="Bibliography">
    <w:name w:val="Bibliography"/>
    <w:basedOn w:val="Normal"/>
    <w:next w:val="Normal"/>
    <w:uiPriority w:val="70"/>
    <w:unhideWhenUsed w:val="1"/>
    <w:rsid w:val="00D94CF8"/>
  </w:style>
  <w:style w:type="table" w:styleId="PlainTable51" w:customStyle="1">
    <w:name w:val="Plain Table 51"/>
    <w:basedOn w:val="TableNormal"/>
    <w:uiPriority w:val="45"/>
    <w:rsid w:val="00D94CF8"/>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PlainTable21" w:customStyle="1">
    <w:name w:val="Plain Table 21"/>
    <w:basedOn w:val="TableNormal"/>
    <w:uiPriority w:val="42"/>
    <w:rsid w:val="00D94CF8"/>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41" w:customStyle="1">
    <w:name w:val="Plain Table 41"/>
    <w:basedOn w:val="TableNormal"/>
    <w:uiPriority w:val="44"/>
    <w:rsid w:val="00D94CF8"/>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1" w:customStyle="1">
    <w:name w:val="Plain Table 31"/>
    <w:basedOn w:val="TableNormal"/>
    <w:uiPriority w:val="43"/>
    <w:rsid w:val="00D94CF8"/>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paragraph" w:styleId="Revision">
    <w:name w:val="Revision"/>
    <w:hidden w:val="1"/>
    <w:uiPriority w:val="71"/>
    <w:semiHidden w:val="1"/>
    <w:rsid w:val="00D94CF8"/>
    <w:rPr>
      <w:rFonts w:ascii="Arial" w:hAnsi="Arial"/>
      <w:sz w:val="18"/>
      <w:szCs w:val="24"/>
    </w:rPr>
  </w:style>
  <w:style w:type="table" w:styleId="PlainTable11" w:customStyle="1">
    <w:name w:val="Plain Table 11"/>
    <w:basedOn w:val="TableNormal"/>
    <w:uiPriority w:val="41"/>
    <w:rsid w:val="00D94CF8"/>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m-6015100598881156441fontmonospaced" w:customStyle="1">
    <w:name w:val="m_-6015100598881156441fontmonospaced"/>
    <w:basedOn w:val="Normal"/>
    <w:rsid w:val="00D94CF8"/>
    <w:pPr>
      <w:spacing w:after="100" w:afterAutospacing="1" w:before="100" w:beforeAutospacing="1"/>
      <w:jc w:val="left"/>
    </w:pPr>
    <w:rPr>
      <w:rFonts w:ascii="Times New Roman" w:eastAsia="Times New Roman" w:hAnsi="Times New Roman"/>
      <w:sz w:val="24"/>
    </w:rPr>
  </w:style>
  <w:style w:type="table" w:styleId="APAReport" w:customStyle="1">
    <w:name w:val="APA Report"/>
    <w:basedOn w:val="TableNormal"/>
    <w:uiPriority w:val="99"/>
    <w:rsid w:val="008E27E3"/>
    <w:rPr>
      <w:rFonts w:asciiTheme="minorHAnsi" w:cstheme="minorBidi" w:eastAsiaTheme="minorEastAsia" w:hAnsiTheme="minorHAnsi"/>
      <w:sz w:val="24"/>
      <w:szCs w:val="24"/>
      <w:lang w:eastAsia="ja-JP"/>
    </w:rPr>
    <w:tblPr>
      <w:tblBorders>
        <w:top w:color="auto" w:space="0" w:sz="12" w:val="single"/>
        <w:bottom w:color="auto" w:space="0" w:sz="12" w:val="single"/>
      </w:tblBorders>
    </w:tblPr>
    <w:tblStylePr w:type="firstRow">
      <w:rPr>
        <w:rFonts w:asciiTheme="majorHAnsi" w:hAnsiTheme="majorHAnsi"/>
      </w:rPr>
      <w:tblPr/>
      <w:trPr>
        <w:tblHeader w:val="1"/>
      </w:trPr>
      <w:tcPr>
        <w:tcBorders>
          <w:top w:color="auto" w:space="0" w:sz="12" w:val="single"/>
          <w:left w:space="0" w:sz="0" w:val="nil"/>
          <w:bottom w:color="auto" w:space="0" w:sz="12" w:val="single"/>
          <w:right w:space="0" w:sz="0" w:val="nil"/>
          <w:insideH w:space="0" w:sz="0" w:val="nil"/>
          <w:insideV w:space="0" w:sz="0" w:val="nil"/>
          <w:tl2br w:space="0" w:sz="0" w:val="nil"/>
          <w:tr2bl w:space="0" w:sz="0" w:val="nil"/>
        </w:tcBorders>
      </w:tcPr>
    </w:tblStylePr>
  </w:style>
  <w:style w:type="character" w:styleId="fontstyle01" w:customStyle="1">
    <w:name w:val="fontstyle01"/>
    <w:basedOn w:val="DefaultParagraphFont"/>
    <w:rsid w:val="00AE5D86"/>
    <w:rPr>
      <w:rFonts w:ascii="Times New Roman" w:cs="Times New Roman" w:hAnsi="Times New Roman" w:hint="default"/>
      <w:b w:val="0"/>
      <w:bCs w:val="0"/>
      <w:i w:val="0"/>
      <w:iCs w:val="0"/>
      <w:color w:val="000000"/>
      <w:sz w:val="24"/>
      <w:szCs w:val="24"/>
    </w:rPr>
  </w:style>
  <w:style w:type="character" w:styleId="fontstyle11" w:customStyle="1">
    <w:name w:val="fontstyle11"/>
    <w:basedOn w:val="DefaultParagraphFont"/>
    <w:rsid w:val="00AE5D86"/>
    <w:rPr>
      <w:rFonts w:ascii="Times-Roman" w:hAnsi="Times-Roman" w:hint="default"/>
      <w:b w:val="0"/>
      <w:bCs w:val="0"/>
      <w:i w:val="0"/>
      <w:iCs w:val="0"/>
      <w:color w:val="231f20"/>
      <w:sz w:val="14"/>
      <w:szCs w:val="14"/>
    </w:rPr>
  </w:style>
  <w:style w:type="character" w:styleId="highwire-citation-authors" w:customStyle="1">
    <w:name w:val="highwire-citation-authors"/>
    <w:basedOn w:val="DefaultParagraphFont"/>
    <w:rsid w:val="00AA0331"/>
  </w:style>
  <w:style w:type="character" w:styleId="highwire-citation-author" w:customStyle="1">
    <w:name w:val="highwire-citation-author"/>
    <w:basedOn w:val="DefaultParagraphFont"/>
    <w:rsid w:val="00AA0331"/>
  </w:style>
  <w:style w:type="paragraph" w:styleId="paperabstract" w:customStyle="1">
    <w:name w:val="paper_abstract"/>
    <w:basedOn w:val="Normal"/>
    <w:rsid w:val="00E439AD"/>
    <w:pPr>
      <w:spacing w:after="100" w:afterAutospacing="1" w:before="100" w:beforeAutospacing="1"/>
      <w:jc w:val="left"/>
    </w:pPr>
    <w:rPr>
      <w:rFonts w:ascii="Times New Roman" w:eastAsia="Times New Roman" w:hAnsi="Times New Roman"/>
      <w:sz w:val="24"/>
    </w:rPr>
  </w:style>
  <w:style w:type="paragraph" w:styleId="Pa7" w:customStyle="1">
    <w:name w:val="Pa7"/>
    <w:basedOn w:val="Normal"/>
    <w:next w:val="Normal"/>
    <w:uiPriority w:val="99"/>
    <w:rsid w:val="00A044EC"/>
    <w:pPr>
      <w:autoSpaceDE w:val="0"/>
      <w:autoSpaceDN w:val="0"/>
      <w:adjustRightInd w:val="0"/>
      <w:spacing w:line="361" w:lineRule="atLeast"/>
      <w:jc w:val="left"/>
    </w:pPr>
    <w:rPr>
      <w:rFonts w:ascii="Bookman Old Style" w:hAnsi="Bookman Old Style" w:cstheme="minorBidi" w:eastAsiaTheme="minorHAnsi"/>
      <w:sz w:val="24"/>
      <w:lang w:val="tr-TR"/>
    </w:rPr>
  </w:style>
  <w:style w:type="character" w:styleId="A9" w:customStyle="1">
    <w:name w:val="A9"/>
    <w:uiPriority w:val="99"/>
    <w:rsid w:val="00A044EC"/>
    <w:rPr>
      <w:rFonts w:cs="Bookman Old Style"/>
      <w:color w:val="221e1f"/>
      <w:sz w:val="28"/>
      <w:szCs w:val="28"/>
    </w:rPr>
  </w:style>
  <w:style w:type="paragraph" w:styleId="Pa3" w:customStyle="1">
    <w:name w:val="Pa3"/>
    <w:basedOn w:val="Normal"/>
    <w:next w:val="Normal"/>
    <w:uiPriority w:val="99"/>
    <w:rsid w:val="00A044EC"/>
    <w:pPr>
      <w:autoSpaceDE w:val="0"/>
      <w:autoSpaceDN w:val="0"/>
      <w:adjustRightInd w:val="0"/>
      <w:spacing w:line="961" w:lineRule="atLeast"/>
      <w:jc w:val="left"/>
    </w:pPr>
    <w:rPr>
      <w:rFonts w:ascii="Myriad Pro" w:hAnsi="Myriad Pro" w:cstheme="minorBidi" w:eastAsiaTheme="minorHAnsi"/>
      <w:sz w:val="24"/>
      <w:lang w:val="tr-TR"/>
    </w:rPr>
  </w:style>
  <w:style w:type="character" w:styleId="A13" w:customStyle="1">
    <w:name w:val="A13"/>
    <w:uiPriority w:val="99"/>
    <w:rsid w:val="00A044EC"/>
    <w:rPr>
      <w:rFonts w:cs="Myriad Pro"/>
      <w:color w:val="221e1f"/>
      <w:sz w:val="19"/>
      <w:szCs w:val="19"/>
    </w:rPr>
  </w:style>
  <w:style w:type="paragraph" w:styleId="Pa6" w:customStyle="1">
    <w:name w:val="Pa6"/>
    <w:basedOn w:val="Normal"/>
    <w:next w:val="Normal"/>
    <w:uiPriority w:val="99"/>
    <w:rsid w:val="00A044EC"/>
    <w:pPr>
      <w:autoSpaceDE w:val="0"/>
      <w:autoSpaceDN w:val="0"/>
      <w:adjustRightInd w:val="0"/>
      <w:spacing w:line="361" w:lineRule="atLeast"/>
      <w:jc w:val="left"/>
    </w:pPr>
    <w:rPr>
      <w:rFonts w:ascii="Bookman Old Style" w:hAnsi="Bookman Old Style" w:cstheme="minorBidi" w:eastAsiaTheme="minorHAnsi"/>
      <w:sz w:val="24"/>
      <w:lang w:val="tr-TR"/>
    </w:rPr>
  </w:style>
  <w:style w:type="character" w:styleId="A10" w:customStyle="1">
    <w:name w:val="A10"/>
    <w:uiPriority w:val="99"/>
    <w:rsid w:val="00A044EC"/>
    <w:rPr>
      <w:rFonts w:cs="Bookman Old Style"/>
      <w:color w:val="221e1f"/>
      <w:sz w:val="16"/>
      <w:szCs w:val="16"/>
    </w:rPr>
  </w:style>
  <w:style w:type="character" w:styleId="reference-text" w:customStyle="1">
    <w:name w:val="reference-text"/>
    <w:basedOn w:val="DefaultParagraphFont"/>
    <w:rsid w:val="00A044EC"/>
  </w:style>
  <w:style w:type="paragraph" w:styleId="CM30" w:customStyle="1">
    <w:name w:val="CM30"/>
    <w:basedOn w:val="Normal"/>
    <w:next w:val="Normal"/>
    <w:uiPriority w:val="99"/>
    <w:rsid w:val="00A044EC"/>
    <w:pPr>
      <w:autoSpaceDE w:val="0"/>
      <w:autoSpaceDN w:val="0"/>
      <w:adjustRightInd w:val="0"/>
      <w:jc w:val="left"/>
    </w:pPr>
    <w:rPr>
      <w:rFonts w:ascii="Helvetica" w:hAnsi="Helvetica" w:cstheme="minorBidi" w:eastAsiaTheme="minorHAnsi"/>
      <w:sz w:val="24"/>
    </w:rPr>
  </w:style>
  <w:style w:type="paragraph" w:styleId="CM4" w:customStyle="1">
    <w:name w:val="CM4"/>
    <w:basedOn w:val="Normal"/>
    <w:next w:val="Normal"/>
    <w:uiPriority w:val="99"/>
    <w:rsid w:val="00A044EC"/>
    <w:pPr>
      <w:autoSpaceDE w:val="0"/>
      <w:autoSpaceDN w:val="0"/>
      <w:adjustRightInd w:val="0"/>
      <w:spacing w:line="276" w:lineRule="atLeast"/>
      <w:jc w:val="left"/>
    </w:pPr>
    <w:rPr>
      <w:rFonts w:ascii="Helvetica" w:hAnsi="Helvetica" w:cstheme="minorBidi" w:eastAsiaTheme="minorHAnsi"/>
      <w:sz w:val="24"/>
    </w:rPr>
  </w:style>
  <w:style w:type="paragraph" w:styleId="CM5" w:customStyle="1">
    <w:name w:val="CM5"/>
    <w:basedOn w:val="Normal"/>
    <w:next w:val="Normal"/>
    <w:uiPriority w:val="99"/>
    <w:rsid w:val="00A044EC"/>
    <w:pPr>
      <w:autoSpaceDE w:val="0"/>
      <w:autoSpaceDN w:val="0"/>
      <w:adjustRightInd w:val="0"/>
      <w:spacing w:line="276" w:lineRule="atLeast"/>
      <w:jc w:val="left"/>
    </w:pPr>
    <w:rPr>
      <w:rFonts w:ascii="Helvetica" w:hAnsi="Helvetica" w:cstheme="minorBidi" w:eastAsiaTheme="minorHAnsi"/>
      <w:sz w:val="24"/>
    </w:rPr>
  </w:style>
  <w:style w:type="paragraph" w:styleId="CM33" w:customStyle="1">
    <w:name w:val="CM33"/>
    <w:basedOn w:val="Default"/>
    <w:next w:val="Default"/>
    <w:uiPriority w:val="99"/>
    <w:rsid w:val="00A044EC"/>
    <w:rPr>
      <w:rFonts w:ascii="Helvetica" w:hAnsi="Helvetica" w:cstheme="minorBidi"/>
      <w:color w:val="auto"/>
      <w:lang w:val="en-US"/>
    </w:rPr>
  </w:style>
  <w:style w:type="paragraph" w:styleId="CM31" w:customStyle="1">
    <w:name w:val="CM31"/>
    <w:basedOn w:val="Default"/>
    <w:next w:val="Default"/>
    <w:uiPriority w:val="99"/>
    <w:rsid w:val="00A044EC"/>
    <w:rPr>
      <w:rFonts w:ascii="Helvetica" w:hAnsi="Helvetica" w:cstheme="minorBidi"/>
      <w:color w:val="auto"/>
      <w:lang w:val="en-US"/>
    </w:rPr>
  </w:style>
  <w:style w:type="character" w:styleId="e24kjd" w:customStyle="1">
    <w:name w:val="e24kjd"/>
    <w:basedOn w:val="DefaultParagraphFont"/>
    <w:rsid w:val="00A044EC"/>
  </w:style>
  <w:style w:type="character" w:styleId="figurelink" w:customStyle="1">
    <w:name w:val="figurelink"/>
    <w:basedOn w:val="DefaultParagraphFont"/>
    <w:rsid w:val="00A044EC"/>
  </w:style>
  <w:style w:type="paragraph" w:styleId="CM73" w:customStyle="1">
    <w:name w:val="CM73"/>
    <w:basedOn w:val="Default"/>
    <w:next w:val="Default"/>
    <w:uiPriority w:val="99"/>
    <w:rsid w:val="00A044EC"/>
    <w:rPr>
      <w:rFonts w:ascii="OKHPE E+ Times New" w:hAnsi="OKHPE E+ Times New" w:cstheme="minorBidi"/>
      <w:color w:val="auto"/>
      <w:lang w:val="en-US"/>
    </w:rPr>
  </w:style>
  <w:style w:type="paragraph" w:styleId="msonormal0" w:customStyle="1">
    <w:name w:val="msonormal"/>
    <w:basedOn w:val="Normal"/>
    <w:rsid w:val="00A044EC"/>
    <w:pPr>
      <w:spacing w:after="100" w:afterAutospacing="1" w:before="100" w:beforeAutospacing="1"/>
      <w:jc w:val="left"/>
    </w:pPr>
    <w:rPr>
      <w:rFonts w:ascii="Times New Roman" w:eastAsia="Times New Roman" w:hAnsi="Times New Roman"/>
      <w:sz w:val="24"/>
    </w:rPr>
  </w:style>
  <w:style w:type="paragraph" w:styleId="CM2" w:customStyle="1">
    <w:name w:val="CM2"/>
    <w:basedOn w:val="Default"/>
    <w:next w:val="Default"/>
    <w:uiPriority w:val="99"/>
    <w:rsid w:val="00A044EC"/>
    <w:pPr>
      <w:spacing w:line="280" w:lineRule="atLeast"/>
    </w:pPr>
    <w:rPr>
      <w:rFonts w:ascii="ITC Garamond Std Book" w:hAnsi="ITC Garamond Std Book" w:cstheme="minorBidi"/>
      <w:color w:val="auto"/>
      <w:lang w:val="en-US"/>
    </w:rPr>
  </w:style>
  <w:style w:type="paragraph" w:styleId="CM43" w:customStyle="1">
    <w:name w:val="CM43"/>
    <w:basedOn w:val="Default"/>
    <w:next w:val="Default"/>
    <w:uiPriority w:val="99"/>
    <w:rsid w:val="00A044EC"/>
    <w:rPr>
      <w:rFonts w:ascii="ITC Garamond Std Book" w:hAnsi="ITC Garamond Std Book" w:cstheme="minorBidi"/>
      <w:color w:val="auto"/>
      <w:lang w:val="en-US"/>
    </w:rPr>
  </w:style>
  <w:style w:type="paragraph" w:styleId="CM25" w:customStyle="1">
    <w:name w:val="CM25"/>
    <w:basedOn w:val="Default"/>
    <w:next w:val="Default"/>
    <w:uiPriority w:val="99"/>
    <w:rsid w:val="00A044EC"/>
    <w:rPr>
      <w:rFonts w:ascii="ITC Garamond Std Book" w:hAnsi="ITC Garamond Std Book" w:cstheme="minorBidi"/>
      <w:color w:val="auto"/>
      <w:lang w:val="en-US"/>
    </w:rPr>
  </w:style>
  <w:style w:type="character" w:styleId="words" w:customStyle="1">
    <w:name w:val="words"/>
    <w:basedOn w:val="DefaultParagraphFont"/>
    <w:rsid w:val="00A044EC"/>
  </w:style>
  <w:style w:type="paragraph" w:styleId="HTMLPreformatted">
    <w:name w:val="HTML Preformatted"/>
    <w:basedOn w:val="Normal"/>
    <w:link w:val="HTMLPreformattedChar"/>
    <w:uiPriority w:val="99"/>
    <w:unhideWhenUsed w:val="1"/>
    <w:rsid w:val="00DF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cs="Courier New" w:eastAsia="Times New Roman" w:hAnsi="Courier New"/>
      <w:sz w:val="20"/>
      <w:szCs w:val="20"/>
      <w:lang w:eastAsia="es-MX" w:val="es-MX"/>
    </w:rPr>
  </w:style>
  <w:style w:type="character" w:styleId="HTMLPreformattedChar" w:customStyle="1">
    <w:name w:val="HTML Preformatted Char"/>
    <w:basedOn w:val="DefaultParagraphFont"/>
    <w:link w:val="HTMLPreformatted"/>
    <w:uiPriority w:val="99"/>
    <w:rsid w:val="00DF020A"/>
    <w:rPr>
      <w:rFonts w:ascii="Courier New" w:cs="Courier New" w:eastAsia="Times New Roman" w:hAnsi="Courier New"/>
      <w:lang w:eastAsia="es-MX" w:val="es-MX"/>
    </w:rPr>
  </w:style>
  <w:style w:type="paragraph" w:styleId="Tablas" w:customStyle="1">
    <w:name w:val="Tablas"/>
    <w:basedOn w:val="Normal"/>
    <w:qFormat w:val="1"/>
    <w:rsid w:val="00DF020A"/>
    <w:pPr>
      <w:spacing w:after="160" w:line="360" w:lineRule="auto"/>
      <w:jc w:val="center"/>
    </w:pPr>
    <w:rPr>
      <w:rFonts w:cs="Arial" w:eastAsiaTheme="minorHAnsi"/>
      <w:b w:val="1"/>
      <w:bCs w:val="1"/>
      <w:szCs w:val="18"/>
      <w:lang w:val="es-MX"/>
    </w:rPr>
  </w:style>
  <w:style w:type="paragraph" w:styleId="Fuentetabla" w:customStyle="1">
    <w:name w:val="Fuente tabla"/>
    <w:basedOn w:val="Normal"/>
    <w:qFormat w:val="1"/>
    <w:rsid w:val="00DF020A"/>
    <w:pPr>
      <w:spacing w:after="160" w:line="360" w:lineRule="auto"/>
      <w:jc w:val="center"/>
    </w:pPr>
    <w:rPr>
      <w:rFonts w:cs="Arial" w:eastAsiaTheme="minorHAnsi"/>
      <w:szCs w:val="18"/>
      <w:lang w:val="es-MX"/>
    </w:rPr>
  </w:style>
  <w:style w:type="paragraph" w:styleId="FootnoteText">
    <w:name w:val="footnote text"/>
    <w:basedOn w:val="Normal"/>
    <w:link w:val="FootnoteTextChar"/>
    <w:uiPriority w:val="99"/>
    <w:semiHidden w:val="1"/>
    <w:unhideWhenUsed w:val="1"/>
    <w:rsid w:val="009F5E1A"/>
    <w:rPr>
      <w:sz w:val="20"/>
      <w:szCs w:val="20"/>
    </w:rPr>
  </w:style>
  <w:style w:type="character" w:styleId="FootnoteTextChar" w:customStyle="1">
    <w:name w:val="Footnote Text Char"/>
    <w:basedOn w:val="DefaultParagraphFont"/>
    <w:link w:val="FootnoteText"/>
    <w:uiPriority w:val="99"/>
    <w:semiHidden w:val="1"/>
    <w:rsid w:val="009F5E1A"/>
    <w:rPr>
      <w:rFonts w:ascii="Arial" w:hAnsi="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www.chicagomanualofstyle.org/tools_citationguide.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8.png"/><Relationship Id="rId4" Type="http://schemas.openxmlformats.org/officeDocument/2006/relationships/image" Target="media/image5.png"/><Relationship Id="rId5"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vOHathaCKRX9dOut1kpgaH7QYw==">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2022-02-07T13:03:00Z</dcterms:created>
</cp:coreProperties>
</file>